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FA47F2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Arts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FA47F2" w:rsidRDefault="00B2266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</w:rPr>
              <w:t>Piano, String Instruments, Wind Instruments, Solo singing, Guitar, Accordion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728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FA47F2" w:rsidP="0060187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Musical analysis</w:t>
            </w:r>
            <w:r w:rsidR="00601878">
              <w:rPr>
                <w:rFonts w:ascii="Candara" w:hAnsi="Candara"/>
              </w:rPr>
              <w:t>3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4C477B" w:rsidP="00FA47F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proofErr w:type="spellStart"/>
                <w:r w:rsidR="00FA47F2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>Bachelor</w:t>
            </w:r>
            <w:proofErr w:type="spellEnd"/>
            <w:r w:rsidR="00E5013A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4C477B" w:rsidP="00FA47F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FA47F2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4C477B" w:rsidP="00FA47F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FA47F2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</w:rPr>
                    <w:id w:val="1650635555"/>
                  </w:sdtPr>
                  <w:sdtContent>
                    <w:r w:rsidR="00E72880" w:rsidRPr="00E72880">
                      <w:rPr>
                        <w:rFonts w:ascii="MS Gothic" w:eastAsia="MS Gothic" w:hAnsi="MS Gothic" w:cs="MS Gothic" w:hint="eastAsia"/>
                      </w:rPr>
                      <w:t>☐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60187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4306B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E7288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Danijela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Zdravić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Mihailović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4C477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E7288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proofErr w:type="spellEnd"/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4C477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647639700"/>
                  </w:sdtPr>
                  <w:sdtContent>
                    <w:r w:rsidR="001F296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4C477B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D64CBA" w:rsidRDefault="00FA2CB6" w:rsidP="00D64CBA">
            <w:pPr>
              <w:spacing w:line="240" w:lineRule="auto"/>
              <w:contextualSpacing/>
              <w:rPr>
                <w:rFonts w:ascii="Candara" w:hAnsi="Candara"/>
              </w:rPr>
            </w:pPr>
            <w:r w:rsidRPr="00D64CBA">
              <w:rPr>
                <w:rFonts w:ascii="Candara" w:hAnsi="Candara"/>
              </w:rPr>
              <w:t xml:space="preserve">Mastering </w:t>
            </w:r>
            <w:r w:rsidR="00601878" w:rsidRPr="00D64CBA">
              <w:rPr>
                <w:rFonts w:ascii="Candara" w:hAnsi="Candara"/>
              </w:rPr>
              <w:t xml:space="preserve">the basic characteristics of musical language of the Classical style. </w:t>
            </w:r>
            <w:r w:rsidR="00E56971" w:rsidRPr="00D64CBA">
              <w:rPr>
                <w:rFonts w:ascii="Candara" w:hAnsi="Candara"/>
              </w:rPr>
              <w:t>Learning the basics of music syntax.  Learnin</w:t>
            </w:r>
            <w:r w:rsidRPr="00D64CBA">
              <w:rPr>
                <w:rFonts w:ascii="Candara" w:hAnsi="Candara"/>
              </w:rPr>
              <w:t xml:space="preserve">g the basic characteristics of </w:t>
            </w:r>
            <w:r w:rsidR="00E56971" w:rsidRPr="00D64CBA">
              <w:rPr>
                <w:rFonts w:ascii="Candara" w:hAnsi="Candara"/>
              </w:rPr>
              <w:t xml:space="preserve">musical language of Vienna classics. </w:t>
            </w:r>
            <w:r w:rsidRPr="00D64CBA">
              <w:rPr>
                <w:rFonts w:ascii="Candara" w:hAnsi="Candara"/>
              </w:rPr>
              <w:t>U</w:t>
            </w:r>
            <w:r w:rsidR="00E56971" w:rsidRPr="00D64CBA">
              <w:rPr>
                <w:rFonts w:ascii="Candara" w:hAnsi="Candara"/>
              </w:rPr>
              <w:t xml:space="preserve">nderstanding the differences in different musical epochs. Understanding the connections between analytical observations </w:t>
            </w:r>
            <w:r w:rsidRPr="00D64CBA">
              <w:rPr>
                <w:rFonts w:ascii="Candara" w:hAnsi="Candara"/>
              </w:rPr>
              <w:t xml:space="preserve">and </w:t>
            </w:r>
            <w:r w:rsidR="00E56971" w:rsidRPr="00D64CBA">
              <w:rPr>
                <w:rFonts w:ascii="Candara" w:hAnsi="Candara"/>
              </w:rPr>
              <w:t xml:space="preserve">performing. Understanding the </w:t>
            </w:r>
            <w:r w:rsidR="003A59EF" w:rsidRPr="00D64CBA">
              <w:rPr>
                <w:rFonts w:ascii="Candara" w:hAnsi="Candara"/>
              </w:rPr>
              <w:t xml:space="preserve">correlation </w:t>
            </w:r>
            <w:r w:rsidR="00E56971" w:rsidRPr="00D64CBA">
              <w:rPr>
                <w:rFonts w:ascii="Candara" w:hAnsi="Candara"/>
              </w:rPr>
              <w:t xml:space="preserve">of musical elements.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D64CBA" w:rsidRDefault="00E56971" w:rsidP="00D64CB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64CBA">
              <w:rPr>
                <w:rFonts w:ascii="Candara" w:hAnsi="Candara"/>
              </w:rPr>
              <w:t xml:space="preserve">Recapitulation of the most important harmonic and </w:t>
            </w:r>
            <w:proofErr w:type="spellStart"/>
            <w:r w:rsidRPr="00D64CBA">
              <w:rPr>
                <w:rFonts w:ascii="Candara" w:hAnsi="Candara"/>
              </w:rPr>
              <w:t>syntactial</w:t>
            </w:r>
            <w:proofErr w:type="spellEnd"/>
            <w:r w:rsidRPr="00D64CBA">
              <w:rPr>
                <w:rFonts w:ascii="Candara" w:hAnsi="Candara"/>
              </w:rPr>
              <w:t xml:space="preserve"> characteristics of Vienna Classical style. Binary and ternary form. Five part form. Variation</w:t>
            </w:r>
            <w:r w:rsidR="00D64CBA" w:rsidRPr="00D64CBA">
              <w:rPr>
                <w:rFonts w:ascii="Candara" w:hAnsi="Candara"/>
              </w:rPr>
              <w:t xml:space="preserve">s form, Rondo and Rondo </w:t>
            </w:r>
            <w:proofErr w:type="spellStart"/>
            <w:r w:rsidR="00D64CBA" w:rsidRPr="00D64CBA">
              <w:rPr>
                <w:rFonts w:ascii="Candara" w:hAnsi="Candara"/>
              </w:rPr>
              <w:t>sonata.</w:t>
            </w:r>
            <w:r w:rsidR="00C16209" w:rsidRPr="00D64CBA">
              <w:rPr>
                <w:rFonts w:ascii="Candara" w:hAnsi="Candara"/>
              </w:rPr>
              <w:t>Harmonic</w:t>
            </w:r>
            <w:proofErr w:type="spellEnd"/>
            <w:r w:rsidR="00C16209" w:rsidRPr="00D64CBA">
              <w:rPr>
                <w:rFonts w:ascii="Candara" w:hAnsi="Candara"/>
              </w:rPr>
              <w:t xml:space="preserve"> and formal analysis of compositions of the Classical period. </w:t>
            </w:r>
            <w:bookmarkStart w:id="0" w:name="_GoBack"/>
            <w:bookmarkEnd w:id="0"/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4C477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E7288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7288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4C477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proofErr w:type="spellStart"/>
                <w:r w:rsidR="00E7288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B5B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9B5B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B5B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9B5B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B5B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BAE" w:rsidRDefault="00153BAE" w:rsidP="00864926">
      <w:pPr>
        <w:spacing w:after="0" w:line="240" w:lineRule="auto"/>
      </w:pPr>
      <w:r>
        <w:separator/>
      </w:r>
    </w:p>
  </w:endnote>
  <w:endnote w:type="continuationSeparator" w:id="1">
    <w:p w:rsidR="00153BAE" w:rsidRDefault="00153BA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BAE" w:rsidRDefault="00153BAE" w:rsidP="00864926">
      <w:pPr>
        <w:spacing w:after="0" w:line="240" w:lineRule="auto"/>
      </w:pPr>
      <w:r>
        <w:separator/>
      </w:r>
    </w:p>
  </w:footnote>
  <w:footnote w:type="continuationSeparator" w:id="1">
    <w:p w:rsidR="00153BAE" w:rsidRDefault="00153BA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94D89"/>
    <w:rsid w:val="000F6001"/>
    <w:rsid w:val="00153BAE"/>
    <w:rsid w:val="0016353F"/>
    <w:rsid w:val="001D3BF1"/>
    <w:rsid w:val="001D64D3"/>
    <w:rsid w:val="001F14FA"/>
    <w:rsid w:val="001F296E"/>
    <w:rsid w:val="001F60E3"/>
    <w:rsid w:val="002319B6"/>
    <w:rsid w:val="002774B8"/>
    <w:rsid w:val="002956AF"/>
    <w:rsid w:val="002C140B"/>
    <w:rsid w:val="00315601"/>
    <w:rsid w:val="00323176"/>
    <w:rsid w:val="0033368B"/>
    <w:rsid w:val="003A59EF"/>
    <w:rsid w:val="003B32A9"/>
    <w:rsid w:val="003C177A"/>
    <w:rsid w:val="00406F80"/>
    <w:rsid w:val="004306BC"/>
    <w:rsid w:val="00431EFA"/>
    <w:rsid w:val="00493925"/>
    <w:rsid w:val="004C477B"/>
    <w:rsid w:val="004D1C7E"/>
    <w:rsid w:val="004E562D"/>
    <w:rsid w:val="00555B77"/>
    <w:rsid w:val="005A5D38"/>
    <w:rsid w:val="005B0885"/>
    <w:rsid w:val="005B64BF"/>
    <w:rsid w:val="005D46D7"/>
    <w:rsid w:val="00601878"/>
    <w:rsid w:val="00603117"/>
    <w:rsid w:val="0069043C"/>
    <w:rsid w:val="006E40AE"/>
    <w:rsid w:val="006F647C"/>
    <w:rsid w:val="00775261"/>
    <w:rsid w:val="00783C57"/>
    <w:rsid w:val="00792CB4"/>
    <w:rsid w:val="00864926"/>
    <w:rsid w:val="008A30CE"/>
    <w:rsid w:val="008A3B4F"/>
    <w:rsid w:val="008B1D6B"/>
    <w:rsid w:val="008C31B7"/>
    <w:rsid w:val="00911529"/>
    <w:rsid w:val="00932B21"/>
    <w:rsid w:val="00972302"/>
    <w:rsid w:val="009906EA"/>
    <w:rsid w:val="009B5B17"/>
    <w:rsid w:val="009D3F5E"/>
    <w:rsid w:val="009E345F"/>
    <w:rsid w:val="009F3F9F"/>
    <w:rsid w:val="00A10286"/>
    <w:rsid w:val="00A1335D"/>
    <w:rsid w:val="00A25D97"/>
    <w:rsid w:val="00AF47A6"/>
    <w:rsid w:val="00B2266D"/>
    <w:rsid w:val="00B50491"/>
    <w:rsid w:val="00B54668"/>
    <w:rsid w:val="00B9521A"/>
    <w:rsid w:val="00BD3504"/>
    <w:rsid w:val="00C16209"/>
    <w:rsid w:val="00C63234"/>
    <w:rsid w:val="00CA6D81"/>
    <w:rsid w:val="00CC23C3"/>
    <w:rsid w:val="00CD17F1"/>
    <w:rsid w:val="00D64CBA"/>
    <w:rsid w:val="00D92F39"/>
    <w:rsid w:val="00DB43CC"/>
    <w:rsid w:val="00E1222F"/>
    <w:rsid w:val="00E47B95"/>
    <w:rsid w:val="00E5013A"/>
    <w:rsid w:val="00E56971"/>
    <w:rsid w:val="00E60599"/>
    <w:rsid w:val="00E64031"/>
    <w:rsid w:val="00E71A0B"/>
    <w:rsid w:val="00E72880"/>
    <w:rsid w:val="00E8188A"/>
    <w:rsid w:val="00E857F8"/>
    <w:rsid w:val="00EA7E0C"/>
    <w:rsid w:val="00EC53EE"/>
    <w:rsid w:val="00F06AFA"/>
    <w:rsid w:val="00F1457A"/>
    <w:rsid w:val="00F237EB"/>
    <w:rsid w:val="00F56373"/>
    <w:rsid w:val="00F742D3"/>
    <w:rsid w:val="00FA2CB6"/>
    <w:rsid w:val="00FA47F2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65EC8-B4A5-48E2-8641-86C4EBF8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2016-05-25T11:12:00Z</dcterms:created>
  <dcterms:modified xsi:type="dcterms:W3CDTF">2016-05-25T11:12:00Z</dcterms:modified>
</cp:coreProperties>
</file>