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6820A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820A9"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6820A9" w:rsidRDefault="00CD17F1" w:rsidP="00406F80">
            <w:pPr>
              <w:spacing w:line="240" w:lineRule="auto"/>
              <w:jc w:val="left"/>
              <w:rPr>
                <w:rFonts w:ascii="Candara" w:hAnsi="Candara"/>
                <w:b/>
                <w:sz w:val="36"/>
                <w:szCs w:val="36"/>
                <w:lang w:val="en-US"/>
              </w:rPr>
            </w:pPr>
            <w:r w:rsidRPr="006820A9">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820A9">
              <w:rPr>
                <w:rFonts w:ascii="Candara" w:hAnsi="Candara"/>
                <w:b/>
                <w:sz w:val="36"/>
                <w:szCs w:val="36"/>
                <w:lang w:val="en-US"/>
              </w:rPr>
              <w:t xml:space="preserve">                         UNIVERSITY OF </w:t>
            </w:r>
            <w:proofErr w:type="spellStart"/>
            <w:r w:rsidRPr="006820A9">
              <w:rPr>
                <w:rFonts w:ascii="Candara" w:hAnsi="Candara"/>
                <w:b/>
                <w:sz w:val="36"/>
                <w:szCs w:val="36"/>
                <w:lang w:val="en-US"/>
              </w:rPr>
              <w:t>NIŠ</w:t>
            </w:r>
            <w:bookmarkStart w:id="0" w:name="_GoBack"/>
            <w:bookmarkEnd w:id="0"/>
            <w:proofErr w:type="spellEnd"/>
          </w:p>
          <w:p w14:paraId="129C69AF" w14:textId="3476130C" w:rsidR="006E40AE" w:rsidRPr="006820A9" w:rsidRDefault="006E40AE" w:rsidP="00406F80">
            <w:pPr>
              <w:spacing w:line="240" w:lineRule="auto"/>
              <w:jc w:val="left"/>
              <w:rPr>
                <w:rFonts w:ascii="Candara" w:hAnsi="Candara"/>
                <w:lang w:val="en-US"/>
              </w:rPr>
            </w:pPr>
          </w:p>
        </w:tc>
      </w:tr>
      <w:tr w:rsidR="00CD17F1" w:rsidRPr="006820A9"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6820A9" w:rsidRDefault="00CD17F1" w:rsidP="006820A9">
            <w:pPr>
              <w:spacing w:after="0" w:line="240" w:lineRule="auto"/>
              <w:contextualSpacing/>
              <w:rPr>
                <w:rFonts w:ascii="Candara" w:hAnsi="Candara"/>
                <w:b/>
                <w:sz w:val="36"/>
                <w:szCs w:val="36"/>
                <w:lang w:val="en-US"/>
              </w:rPr>
            </w:pPr>
            <w:r w:rsidRPr="006820A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6820A9" w:rsidRDefault="00CD17F1" w:rsidP="006820A9">
            <w:pPr>
              <w:spacing w:after="0" w:line="240" w:lineRule="auto"/>
              <w:contextualSpacing/>
              <w:jc w:val="left"/>
              <w:rPr>
                <w:rStyle w:val="CommentReference"/>
                <w:sz w:val="36"/>
                <w:szCs w:val="36"/>
                <w:lang w:val="en-US"/>
              </w:rPr>
            </w:pPr>
            <w:r w:rsidRPr="006820A9">
              <w:rPr>
                <w:rFonts w:ascii="Candara" w:hAnsi="Candara"/>
                <w:b/>
                <w:sz w:val="36"/>
                <w:szCs w:val="36"/>
                <w:lang w:val="en-US"/>
              </w:rPr>
              <w:t>Faculty</w:t>
            </w:r>
            <w:r w:rsidRPr="006820A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1689A9" w:rsidR="00CD17F1" w:rsidRPr="006820A9" w:rsidRDefault="006820A9" w:rsidP="006820A9">
            <w:pPr>
              <w:suppressAutoHyphens w:val="0"/>
              <w:spacing w:after="0" w:line="240" w:lineRule="auto"/>
              <w:jc w:val="left"/>
              <w:rPr>
                <w:rFonts w:ascii="Candara" w:hAnsi="Candara"/>
                <w:lang w:val="en-US"/>
              </w:rPr>
            </w:pPr>
            <w:r w:rsidRPr="006820A9">
              <w:rPr>
                <w:rFonts w:ascii="Candara" w:hAnsi="Candara"/>
                <w:b/>
                <w:sz w:val="36"/>
                <w:szCs w:val="36"/>
                <w:lang w:val="en-US"/>
              </w:rPr>
              <w:t>Faculty of Philosophy</w:t>
            </w:r>
          </w:p>
        </w:tc>
      </w:tr>
      <w:tr w:rsidR="009906EA" w:rsidRPr="006820A9"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6820A9" w:rsidRDefault="009906EA" w:rsidP="00864926">
            <w:pPr>
              <w:spacing w:line="240" w:lineRule="auto"/>
              <w:contextualSpacing/>
              <w:rPr>
                <w:rFonts w:ascii="Candara" w:hAnsi="Candara"/>
                <w:b/>
                <w:lang w:val="en-US"/>
              </w:rPr>
            </w:pPr>
            <w:r w:rsidRPr="006820A9">
              <w:rPr>
                <w:rFonts w:ascii="Candara" w:hAnsi="Candara"/>
                <w:b/>
                <w:lang w:val="en-US"/>
              </w:rPr>
              <w:t>GENERAL INFORMATION</w:t>
            </w:r>
          </w:p>
        </w:tc>
      </w:tr>
      <w:tr w:rsidR="00864926" w:rsidRPr="006820A9" w14:paraId="6849CB2D" w14:textId="77777777" w:rsidTr="00CA6D81">
        <w:trPr>
          <w:trHeight w:val="562"/>
        </w:trPr>
        <w:tc>
          <w:tcPr>
            <w:tcW w:w="4386" w:type="dxa"/>
            <w:gridSpan w:val="4"/>
            <w:shd w:val="clear" w:color="auto" w:fill="auto"/>
            <w:vAlign w:val="center"/>
          </w:tcPr>
          <w:p w14:paraId="671C869F" w14:textId="22CA119A" w:rsidR="00864926" w:rsidRPr="006820A9" w:rsidRDefault="00864926" w:rsidP="006F647C">
            <w:pPr>
              <w:spacing w:line="240" w:lineRule="auto"/>
              <w:contextualSpacing/>
              <w:jc w:val="left"/>
              <w:rPr>
                <w:rFonts w:ascii="Candara" w:hAnsi="Candara"/>
                <w:lang w:val="en-US"/>
              </w:rPr>
            </w:pPr>
            <w:r w:rsidRPr="006820A9">
              <w:rPr>
                <w:rFonts w:ascii="Candara" w:hAnsi="Candara"/>
                <w:lang w:val="en-US"/>
              </w:rPr>
              <w:t xml:space="preserve">Study program </w:t>
            </w:r>
          </w:p>
        </w:tc>
        <w:tc>
          <w:tcPr>
            <w:tcW w:w="6054" w:type="dxa"/>
            <w:gridSpan w:val="3"/>
            <w:shd w:val="clear" w:color="auto" w:fill="auto"/>
            <w:vAlign w:val="center"/>
          </w:tcPr>
          <w:p w14:paraId="4C656112" w14:textId="24DEA166" w:rsidR="00864926" w:rsidRPr="006820A9" w:rsidRDefault="00A15B0A" w:rsidP="00E857F8">
            <w:pPr>
              <w:spacing w:line="240" w:lineRule="auto"/>
              <w:contextualSpacing/>
              <w:jc w:val="left"/>
              <w:rPr>
                <w:rFonts w:ascii="Candara" w:hAnsi="Candara"/>
                <w:b/>
                <w:color w:val="548DD4" w:themeColor="text2" w:themeTint="99"/>
                <w:sz w:val="24"/>
                <w:szCs w:val="24"/>
                <w:lang w:val="en-US"/>
              </w:rPr>
            </w:pPr>
            <w:r w:rsidRPr="006820A9">
              <w:rPr>
                <w:rFonts w:ascii="Candara" w:hAnsi="Candara"/>
                <w:lang w:val="en-US"/>
              </w:rPr>
              <w:t>Russian language and literature</w:t>
            </w:r>
          </w:p>
        </w:tc>
      </w:tr>
      <w:tr w:rsidR="00864926" w:rsidRPr="006820A9" w14:paraId="5B0C776F" w14:textId="77777777" w:rsidTr="00CA6D81">
        <w:trPr>
          <w:trHeight w:val="562"/>
        </w:trPr>
        <w:tc>
          <w:tcPr>
            <w:tcW w:w="4386" w:type="dxa"/>
            <w:gridSpan w:val="4"/>
            <w:vAlign w:val="center"/>
          </w:tcPr>
          <w:p w14:paraId="72045CCE" w14:textId="446CFB4F" w:rsidR="00864926" w:rsidRPr="006820A9" w:rsidRDefault="00B50491" w:rsidP="00B50491">
            <w:pPr>
              <w:spacing w:line="240" w:lineRule="auto"/>
              <w:contextualSpacing/>
              <w:jc w:val="left"/>
              <w:rPr>
                <w:rFonts w:ascii="Candara" w:hAnsi="Candara"/>
                <w:lang w:val="en-US"/>
              </w:rPr>
            </w:pPr>
            <w:r w:rsidRPr="006820A9">
              <w:rPr>
                <w:rFonts w:ascii="Candara" w:hAnsi="Candara"/>
                <w:lang w:val="en-US"/>
              </w:rPr>
              <w:t xml:space="preserve">Study </w:t>
            </w:r>
            <w:proofErr w:type="gramStart"/>
            <w:r w:rsidRPr="006820A9">
              <w:rPr>
                <w:rFonts w:ascii="Candara" w:hAnsi="Candara"/>
                <w:lang w:val="en-US"/>
              </w:rPr>
              <w:t>Module  (</w:t>
            </w:r>
            <w:proofErr w:type="gramEnd"/>
            <w:r w:rsidRPr="006820A9">
              <w:rPr>
                <w:rFonts w:ascii="Candara" w:hAnsi="Candara"/>
                <w:lang w:val="en-US"/>
              </w:rPr>
              <w:t>if applicable)</w:t>
            </w:r>
          </w:p>
        </w:tc>
        <w:tc>
          <w:tcPr>
            <w:tcW w:w="6054" w:type="dxa"/>
            <w:gridSpan w:val="3"/>
            <w:vAlign w:val="center"/>
          </w:tcPr>
          <w:p w14:paraId="2C693469" w14:textId="77777777" w:rsidR="00864926" w:rsidRPr="006820A9" w:rsidRDefault="00864926" w:rsidP="00E857F8">
            <w:pPr>
              <w:spacing w:line="240" w:lineRule="auto"/>
              <w:contextualSpacing/>
              <w:jc w:val="left"/>
              <w:rPr>
                <w:rFonts w:ascii="Candara" w:hAnsi="Candara"/>
                <w:lang w:val="en-US"/>
              </w:rPr>
            </w:pPr>
          </w:p>
        </w:tc>
      </w:tr>
      <w:tr w:rsidR="00B50491" w:rsidRPr="006820A9" w14:paraId="073B0617" w14:textId="77777777" w:rsidTr="00CA6D81">
        <w:trPr>
          <w:trHeight w:val="562"/>
        </w:trPr>
        <w:tc>
          <w:tcPr>
            <w:tcW w:w="4386" w:type="dxa"/>
            <w:gridSpan w:val="4"/>
            <w:vAlign w:val="center"/>
          </w:tcPr>
          <w:p w14:paraId="44B785F6" w14:textId="4DB218C4" w:rsidR="00B50491" w:rsidRPr="006820A9" w:rsidRDefault="00B50491" w:rsidP="00C63234">
            <w:pPr>
              <w:spacing w:line="240" w:lineRule="auto"/>
              <w:contextualSpacing/>
              <w:jc w:val="left"/>
              <w:rPr>
                <w:rFonts w:ascii="Candara" w:hAnsi="Candara"/>
                <w:lang w:val="en-US"/>
              </w:rPr>
            </w:pPr>
            <w:r w:rsidRPr="006820A9">
              <w:rPr>
                <w:rFonts w:ascii="Candara" w:hAnsi="Candara"/>
                <w:lang w:val="en-US"/>
              </w:rPr>
              <w:t>Course title</w:t>
            </w:r>
          </w:p>
        </w:tc>
        <w:tc>
          <w:tcPr>
            <w:tcW w:w="6054" w:type="dxa"/>
            <w:gridSpan w:val="3"/>
            <w:vAlign w:val="center"/>
          </w:tcPr>
          <w:p w14:paraId="4F9AF878" w14:textId="05F864ED" w:rsidR="00B50491" w:rsidRPr="006820A9" w:rsidRDefault="00137A4E" w:rsidP="00E857F8">
            <w:pPr>
              <w:spacing w:line="240" w:lineRule="auto"/>
              <w:contextualSpacing/>
              <w:jc w:val="left"/>
              <w:rPr>
                <w:rFonts w:ascii="Candara" w:hAnsi="Candara"/>
                <w:lang w:val="en-US"/>
              </w:rPr>
            </w:pPr>
            <w:r w:rsidRPr="006820A9">
              <w:rPr>
                <w:rFonts w:ascii="Candara" w:hAnsi="Candara"/>
                <w:lang w:val="en-US"/>
              </w:rPr>
              <w:t>Russian literature of the second half of the XX century</w:t>
            </w:r>
          </w:p>
        </w:tc>
      </w:tr>
      <w:tr w:rsidR="006F647C" w:rsidRPr="006820A9" w14:paraId="4749D6A1" w14:textId="00142E56" w:rsidTr="00AA455C">
        <w:trPr>
          <w:trHeight w:val="562"/>
        </w:trPr>
        <w:tc>
          <w:tcPr>
            <w:tcW w:w="4386" w:type="dxa"/>
            <w:gridSpan w:val="4"/>
            <w:vAlign w:val="center"/>
          </w:tcPr>
          <w:p w14:paraId="084ECE9F" w14:textId="78167FA8" w:rsidR="006F647C" w:rsidRPr="006820A9" w:rsidRDefault="006F647C" w:rsidP="00406F80">
            <w:pPr>
              <w:spacing w:line="240" w:lineRule="auto"/>
              <w:contextualSpacing/>
              <w:jc w:val="left"/>
              <w:rPr>
                <w:rFonts w:ascii="Candara" w:hAnsi="Candara"/>
                <w:lang w:val="en-US"/>
              </w:rPr>
            </w:pPr>
            <w:r w:rsidRPr="006820A9">
              <w:rPr>
                <w:rFonts w:ascii="Candara" w:hAnsi="Candara"/>
                <w:lang w:val="en-US"/>
              </w:rPr>
              <w:t>Level of study</w:t>
            </w:r>
          </w:p>
        </w:tc>
        <w:tc>
          <w:tcPr>
            <w:tcW w:w="6054" w:type="dxa"/>
            <w:gridSpan w:val="3"/>
            <w:vAlign w:val="center"/>
          </w:tcPr>
          <w:p w14:paraId="21423E69" w14:textId="517A7A46" w:rsidR="006F647C" w:rsidRPr="006820A9" w:rsidRDefault="00A568DC"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137A4E" w:rsidRPr="006820A9">
                  <w:rPr>
                    <w:rFonts w:ascii="MS Gothic" w:eastAsia="MS Gothic" w:hAnsi="MS Gothic"/>
                    <w:lang w:val="en-US"/>
                  </w:rPr>
                  <w:t>☒</w:t>
                </w:r>
              </w:sdtContent>
            </w:sdt>
            <w:r w:rsidR="00E5013A" w:rsidRPr="006820A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6820A9">
                  <w:rPr>
                    <w:rFonts w:ascii="MS Gothic" w:eastAsia="MS Gothic" w:hAnsi="MS Gothic"/>
                    <w:lang w:val="en-US"/>
                  </w:rPr>
                  <w:t>☐</w:t>
                </w:r>
              </w:sdtContent>
            </w:sdt>
            <w:r w:rsidR="00E5013A" w:rsidRPr="006820A9">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6820A9">
                  <w:rPr>
                    <w:rFonts w:ascii="MS Gothic" w:eastAsia="MS Gothic" w:hAnsi="MS Gothic"/>
                    <w:lang w:val="en-US"/>
                  </w:rPr>
                  <w:t>☐</w:t>
                </w:r>
              </w:sdtContent>
            </w:sdt>
            <w:r w:rsidR="00E5013A" w:rsidRPr="006820A9">
              <w:rPr>
                <w:rFonts w:ascii="Candara" w:hAnsi="Candara"/>
                <w:lang w:val="en-US"/>
              </w:rPr>
              <w:t xml:space="preserve"> Doctoral</w:t>
            </w:r>
          </w:p>
        </w:tc>
      </w:tr>
      <w:tr w:rsidR="00CD17F1" w:rsidRPr="006820A9" w14:paraId="0A522C9B" w14:textId="078A1A42" w:rsidTr="0073421A">
        <w:trPr>
          <w:trHeight w:val="562"/>
        </w:trPr>
        <w:tc>
          <w:tcPr>
            <w:tcW w:w="4386" w:type="dxa"/>
            <w:gridSpan w:val="4"/>
            <w:vAlign w:val="center"/>
          </w:tcPr>
          <w:p w14:paraId="76BBAEE2" w14:textId="19C1065A" w:rsidR="00CD17F1" w:rsidRPr="006820A9" w:rsidRDefault="00CD17F1">
            <w:pPr>
              <w:spacing w:line="240" w:lineRule="auto"/>
              <w:contextualSpacing/>
              <w:jc w:val="left"/>
              <w:rPr>
                <w:rFonts w:ascii="Candara" w:hAnsi="Candara"/>
                <w:lang w:val="en-US"/>
              </w:rPr>
            </w:pPr>
            <w:r w:rsidRPr="006820A9">
              <w:rPr>
                <w:rFonts w:ascii="Candara" w:hAnsi="Candara"/>
                <w:lang w:val="en-US"/>
              </w:rPr>
              <w:t>Type of course</w:t>
            </w:r>
          </w:p>
        </w:tc>
        <w:tc>
          <w:tcPr>
            <w:tcW w:w="6054" w:type="dxa"/>
            <w:gridSpan w:val="3"/>
            <w:vAlign w:val="center"/>
          </w:tcPr>
          <w:p w14:paraId="581E09D3" w14:textId="53A67A06" w:rsidR="00CD17F1" w:rsidRPr="006820A9" w:rsidRDefault="00A568DC"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137A4E" w:rsidRPr="006820A9">
                  <w:rPr>
                    <w:rFonts w:ascii="MS Gothic" w:eastAsia="MS Gothic" w:hAnsi="MS Gothic"/>
                    <w:lang w:val="en-US"/>
                  </w:rPr>
                  <w:t>☒</w:t>
                </w:r>
              </w:sdtContent>
            </w:sdt>
            <w:r w:rsidR="0069043C" w:rsidRPr="006820A9">
              <w:rPr>
                <w:rFonts w:ascii="Candara" w:hAnsi="Candara"/>
                <w:lang w:val="en-US"/>
              </w:rPr>
              <w:t xml:space="preserve"> Obligatory</w:t>
            </w:r>
            <w:r w:rsidR="00406F80" w:rsidRPr="006820A9">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6820A9">
                  <w:rPr>
                    <w:rFonts w:ascii="MS Gothic" w:eastAsia="MS Gothic" w:hAnsi="MS Gothic"/>
                    <w:lang w:val="en-US"/>
                  </w:rPr>
                  <w:t>☐</w:t>
                </w:r>
              </w:sdtContent>
            </w:sdt>
            <w:r w:rsidR="00406F80" w:rsidRPr="006820A9">
              <w:rPr>
                <w:rFonts w:ascii="Candara" w:hAnsi="Candara"/>
                <w:lang w:val="en-US"/>
              </w:rPr>
              <w:t xml:space="preserve"> Elective</w:t>
            </w:r>
          </w:p>
        </w:tc>
      </w:tr>
      <w:tr w:rsidR="00864926" w:rsidRPr="006820A9" w14:paraId="1F465C90" w14:textId="77777777" w:rsidTr="00CA6D81">
        <w:trPr>
          <w:trHeight w:val="562"/>
        </w:trPr>
        <w:tc>
          <w:tcPr>
            <w:tcW w:w="4386" w:type="dxa"/>
            <w:gridSpan w:val="4"/>
            <w:vAlign w:val="center"/>
          </w:tcPr>
          <w:p w14:paraId="0D85FBB2" w14:textId="7314144A" w:rsidR="00864926" w:rsidRPr="006820A9" w:rsidRDefault="00315601" w:rsidP="0069043C">
            <w:pPr>
              <w:suppressAutoHyphens w:val="0"/>
              <w:spacing w:after="0" w:line="240" w:lineRule="auto"/>
              <w:contextualSpacing/>
              <w:jc w:val="left"/>
              <w:rPr>
                <w:rFonts w:ascii="Candara" w:hAnsi="Candara" w:cs="Arial"/>
                <w:lang w:val="en-US"/>
              </w:rPr>
            </w:pPr>
            <w:r w:rsidRPr="006820A9">
              <w:rPr>
                <w:rFonts w:ascii="Candara" w:hAnsi="Candara"/>
                <w:lang w:val="en-US"/>
              </w:rPr>
              <w:t xml:space="preserve">Semester </w:t>
            </w:r>
            <w:r w:rsidR="0069043C" w:rsidRPr="006820A9">
              <w:rPr>
                <w:rFonts w:ascii="Candara" w:hAnsi="Candara" w:cs="Arial"/>
                <w:lang w:val="en-US"/>
              </w:rPr>
              <w:t xml:space="preserve"> </w:t>
            </w:r>
          </w:p>
        </w:tc>
        <w:tc>
          <w:tcPr>
            <w:tcW w:w="6054" w:type="dxa"/>
            <w:gridSpan w:val="3"/>
            <w:vAlign w:val="center"/>
          </w:tcPr>
          <w:p w14:paraId="681596C8" w14:textId="1670AEB0" w:rsidR="00864926" w:rsidRPr="006820A9" w:rsidRDefault="0069043C" w:rsidP="0069043C">
            <w:pPr>
              <w:suppressAutoHyphens w:val="0"/>
              <w:spacing w:after="0" w:line="240" w:lineRule="auto"/>
              <w:contextualSpacing/>
              <w:jc w:val="left"/>
              <w:rPr>
                <w:rFonts w:ascii="Candara" w:hAnsi="Candara" w:cs="Arial"/>
                <w:lang w:val="en-US"/>
              </w:rPr>
            </w:pPr>
            <w:r w:rsidRPr="006820A9">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37A4E" w:rsidRPr="006820A9">
                  <w:rPr>
                    <w:rFonts w:ascii="MS Gothic" w:eastAsia="MS Gothic" w:hAnsi="MS Gothic" w:cs="Arial"/>
                    <w:lang w:val="en-US"/>
                  </w:rPr>
                  <w:t>☒</w:t>
                </w:r>
              </w:sdtContent>
            </w:sdt>
            <w:r w:rsidRPr="006820A9">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6820A9">
                  <w:rPr>
                    <w:rFonts w:ascii="MS Gothic" w:eastAsia="MS Gothic" w:hAnsi="MS Gothic" w:cs="Arial"/>
                    <w:lang w:val="en-US"/>
                  </w:rPr>
                  <w:t>☐</w:t>
                </w:r>
              </w:sdtContent>
            </w:sdt>
            <w:r w:rsidRPr="006820A9">
              <w:rPr>
                <w:rFonts w:ascii="Candara" w:hAnsi="Candara" w:cs="Arial"/>
                <w:lang w:val="en-US"/>
              </w:rPr>
              <w:t>Spring</w:t>
            </w:r>
          </w:p>
        </w:tc>
      </w:tr>
      <w:tr w:rsidR="00864926" w:rsidRPr="006820A9"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6820A9" w:rsidRDefault="00911529" w:rsidP="006F647C">
            <w:pPr>
              <w:spacing w:line="240" w:lineRule="auto"/>
              <w:contextualSpacing/>
              <w:jc w:val="left"/>
              <w:rPr>
                <w:rFonts w:ascii="Candara" w:hAnsi="Candara"/>
                <w:lang w:val="en-US"/>
              </w:rPr>
            </w:pPr>
            <w:r w:rsidRPr="006820A9">
              <w:rPr>
                <w:rFonts w:ascii="Candara" w:hAnsi="Candara"/>
                <w:lang w:val="en-US"/>
              </w:rPr>
              <w:t xml:space="preserve">Year of study </w:t>
            </w:r>
          </w:p>
        </w:tc>
        <w:tc>
          <w:tcPr>
            <w:tcW w:w="6054" w:type="dxa"/>
            <w:gridSpan w:val="3"/>
            <w:tcBorders>
              <w:bottom w:val="single" w:sz="4" w:space="0" w:color="auto"/>
            </w:tcBorders>
            <w:vAlign w:val="center"/>
          </w:tcPr>
          <w:p w14:paraId="31811BFD" w14:textId="3B6B3893" w:rsidR="00864926" w:rsidRPr="006820A9" w:rsidRDefault="00137A4E" w:rsidP="00E857F8">
            <w:pPr>
              <w:spacing w:line="240" w:lineRule="auto"/>
              <w:contextualSpacing/>
              <w:jc w:val="left"/>
              <w:rPr>
                <w:rFonts w:ascii="Candara" w:hAnsi="Candara"/>
                <w:lang w:val="en-US"/>
              </w:rPr>
            </w:pPr>
            <w:r w:rsidRPr="006820A9">
              <w:rPr>
                <w:rFonts w:ascii="Candara" w:hAnsi="Candara"/>
                <w:lang w:val="en-US"/>
              </w:rPr>
              <w:t>7</w:t>
            </w:r>
            <w:r w:rsidRPr="006820A9">
              <w:rPr>
                <w:rFonts w:ascii="Candara" w:hAnsi="Candara"/>
                <w:vertAlign w:val="superscript"/>
                <w:lang w:val="en-US"/>
              </w:rPr>
              <w:t>th</w:t>
            </w:r>
            <w:r w:rsidRPr="006820A9">
              <w:rPr>
                <w:rFonts w:ascii="Candara" w:hAnsi="Candara"/>
                <w:lang w:val="en-US"/>
              </w:rPr>
              <w:t xml:space="preserve"> semester</w:t>
            </w:r>
          </w:p>
        </w:tc>
      </w:tr>
      <w:tr w:rsidR="00A1335D" w:rsidRPr="006820A9"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6820A9" w:rsidRDefault="00A1335D" w:rsidP="00E857F8">
            <w:pPr>
              <w:spacing w:line="240" w:lineRule="auto"/>
              <w:contextualSpacing/>
              <w:jc w:val="left"/>
              <w:rPr>
                <w:rFonts w:ascii="Candara" w:hAnsi="Candara"/>
                <w:lang w:val="en-US"/>
              </w:rPr>
            </w:pPr>
            <w:r w:rsidRPr="006820A9">
              <w:rPr>
                <w:rFonts w:ascii="Candara" w:hAnsi="Candara"/>
                <w:lang w:val="en-US"/>
              </w:rPr>
              <w:t>Number of ECTS allocated</w:t>
            </w:r>
          </w:p>
        </w:tc>
        <w:tc>
          <w:tcPr>
            <w:tcW w:w="6054" w:type="dxa"/>
            <w:gridSpan w:val="3"/>
            <w:tcBorders>
              <w:bottom w:val="single" w:sz="4" w:space="0" w:color="auto"/>
            </w:tcBorders>
            <w:vAlign w:val="center"/>
          </w:tcPr>
          <w:p w14:paraId="7233D283" w14:textId="1B662337" w:rsidR="00A1335D" w:rsidRPr="006820A9" w:rsidRDefault="00137A4E" w:rsidP="00E857F8">
            <w:pPr>
              <w:spacing w:line="240" w:lineRule="auto"/>
              <w:contextualSpacing/>
              <w:jc w:val="left"/>
              <w:rPr>
                <w:rFonts w:ascii="Candara" w:hAnsi="Candara"/>
                <w:lang w:val="en-US"/>
              </w:rPr>
            </w:pPr>
            <w:r w:rsidRPr="006820A9">
              <w:rPr>
                <w:rFonts w:ascii="Candara" w:hAnsi="Candara"/>
                <w:lang w:val="en-US"/>
              </w:rPr>
              <w:t>7</w:t>
            </w:r>
          </w:p>
        </w:tc>
      </w:tr>
      <w:tr w:rsidR="00E857F8" w:rsidRPr="006820A9"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6820A9" w:rsidRDefault="00E857F8" w:rsidP="00E857F8">
            <w:pPr>
              <w:spacing w:line="240" w:lineRule="auto"/>
              <w:contextualSpacing/>
              <w:jc w:val="left"/>
              <w:rPr>
                <w:rFonts w:ascii="Candara" w:hAnsi="Candara"/>
                <w:lang w:val="en-US"/>
              </w:rPr>
            </w:pPr>
            <w:r w:rsidRPr="006820A9">
              <w:rPr>
                <w:rFonts w:ascii="Candara" w:hAnsi="Candara"/>
                <w:lang w:val="en-US"/>
              </w:rPr>
              <w:t>Name of lecturer/lecturers</w:t>
            </w:r>
          </w:p>
        </w:tc>
        <w:tc>
          <w:tcPr>
            <w:tcW w:w="6054" w:type="dxa"/>
            <w:gridSpan w:val="3"/>
            <w:tcBorders>
              <w:bottom w:val="single" w:sz="4" w:space="0" w:color="auto"/>
            </w:tcBorders>
            <w:vAlign w:val="center"/>
          </w:tcPr>
          <w:p w14:paraId="1CC7D17D" w14:textId="78F65C3B" w:rsidR="00E857F8" w:rsidRPr="006820A9" w:rsidRDefault="00137A4E" w:rsidP="00E857F8">
            <w:pPr>
              <w:spacing w:line="240" w:lineRule="auto"/>
              <w:contextualSpacing/>
              <w:jc w:val="left"/>
              <w:rPr>
                <w:rFonts w:ascii="Candara" w:hAnsi="Candara"/>
                <w:lang w:val="en-US"/>
              </w:rPr>
            </w:pPr>
            <w:r w:rsidRPr="006820A9">
              <w:rPr>
                <w:rFonts w:ascii="Candara" w:hAnsi="Candara"/>
                <w:lang w:val="en-US"/>
              </w:rPr>
              <w:t xml:space="preserve">Dr </w:t>
            </w:r>
            <w:proofErr w:type="spellStart"/>
            <w:r w:rsidRPr="006820A9">
              <w:rPr>
                <w:rFonts w:ascii="Candara" w:hAnsi="Candara"/>
                <w:lang w:val="en-US"/>
              </w:rPr>
              <w:t>Velimir</w:t>
            </w:r>
            <w:proofErr w:type="spellEnd"/>
            <w:r w:rsidRPr="006820A9">
              <w:rPr>
                <w:rFonts w:ascii="Candara" w:hAnsi="Candara"/>
                <w:lang w:val="en-US"/>
              </w:rPr>
              <w:t xml:space="preserve"> </w:t>
            </w:r>
            <w:proofErr w:type="spellStart"/>
            <w:r w:rsidRPr="006820A9">
              <w:rPr>
                <w:rFonts w:ascii="Candara" w:hAnsi="Candara"/>
                <w:lang w:val="en-US"/>
              </w:rPr>
              <w:t>Ilic</w:t>
            </w:r>
            <w:proofErr w:type="spellEnd"/>
            <w:r w:rsidRPr="006820A9">
              <w:rPr>
                <w:rFonts w:ascii="Candara" w:hAnsi="Candara"/>
                <w:lang w:val="en-US"/>
              </w:rPr>
              <w:t xml:space="preserve">, Jovana </w:t>
            </w:r>
            <w:proofErr w:type="spellStart"/>
            <w:r w:rsidRPr="006820A9">
              <w:rPr>
                <w:rFonts w:ascii="Candara" w:hAnsi="Candara"/>
                <w:lang w:val="en-US"/>
              </w:rPr>
              <w:t>Dincic</w:t>
            </w:r>
            <w:proofErr w:type="spellEnd"/>
          </w:p>
        </w:tc>
      </w:tr>
      <w:tr w:rsidR="00B50491" w:rsidRPr="006820A9"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6820A9" w:rsidRDefault="00603117" w:rsidP="00603117">
            <w:pPr>
              <w:spacing w:line="240" w:lineRule="auto"/>
              <w:contextualSpacing/>
              <w:jc w:val="left"/>
              <w:rPr>
                <w:rFonts w:ascii="Candara" w:hAnsi="Candara"/>
                <w:lang w:val="en-US"/>
              </w:rPr>
            </w:pPr>
            <w:r w:rsidRPr="006820A9">
              <w:rPr>
                <w:rFonts w:ascii="Candara" w:hAnsi="Candara"/>
                <w:lang w:val="en-US"/>
              </w:rPr>
              <w:t>Teaching mode</w:t>
            </w:r>
          </w:p>
        </w:tc>
        <w:tc>
          <w:tcPr>
            <w:tcW w:w="6054" w:type="dxa"/>
            <w:gridSpan w:val="3"/>
            <w:tcBorders>
              <w:bottom w:val="single" w:sz="4" w:space="0" w:color="auto"/>
            </w:tcBorders>
            <w:vAlign w:val="center"/>
          </w:tcPr>
          <w:p w14:paraId="7A6D4114" w14:textId="30108DB0" w:rsidR="00B50491" w:rsidRPr="006820A9" w:rsidRDefault="00603117" w:rsidP="00E857F8">
            <w:pPr>
              <w:spacing w:line="240" w:lineRule="auto"/>
              <w:contextualSpacing/>
              <w:jc w:val="left"/>
              <w:rPr>
                <w:rFonts w:ascii="Candara" w:hAnsi="Candara"/>
                <w:lang w:val="en-US"/>
              </w:rPr>
            </w:pPr>
            <w:r w:rsidRPr="006820A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37A4E" w:rsidRPr="006820A9">
                  <w:rPr>
                    <w:rFonts w:ascii="MS Gothic" w:eastAsia="MS Gothic" w:hAnsi="MS Gothic"/>
                    <w:lang w:val="en-US"/>
                  </w:rPr>
                  <w:t>☒</w:t>
                </w:r>
              </w:sdtContent>
            </w:sdt>
            <w:r w:rsidRPr="006820A9">
              <w:rPr>
                <w:rFonts w:ascii="Candara" w:hAnsi="Candara"/>
                <w:lang w:val="en-US"/>
              </w:rPr>
              <w:t xml:space="preserve">Lectures                  </w:t>
            </w:r>
            <w:r w:rsidR="003B32A9" w:rsidRPr="006820A9">
              <w:rPr>
                <w:rFonts w:ascii="Candara" w:hAnsi="Candara"/>
                <w:lang w:val="en-US"/>
              </w:rPr>
              <w:t xml:space="preserve"> </w:t>
            </w:r>
            <w:r w:rsidRPr="006820A9">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6820A9">
                  <w:rPr>
                    <w:rFonts w:ascii="MS Gothic" w:eastAsia="MS Gothic" w:hAnsi="MS Gothic"/>
                    <w:lang w:val="en-US"/>
                  </w:rPr>
                  <w:t>☐</w:t>
                </w:r>
              </w:sdtContent>
            </w:sdt>
            <w:r w:rsidRPr="006820A9">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6820A9">
                  <w:rPr>
                    <w:rFonts w:ascii="MS Gothic" w:eastAsia="MS Gothic" w:hAnsi="MS Gothic"/>
                    <w:lang w:val="en-US"/>
                  </w:rPr>
                  <w:t>☐</w:t>
                </w:r>
              </w:sdtContent>
            </w:sdt>
            <w:r w:rsidRPr="006820A9">
              <w:rPr>
                <w:rFonts w:ascii="Candara" w:hAnsi="Candara"/>
                <w:lang w:val="en-US"/>
              </w:rPr>
              <w:t xml:space="preserve"> Individual tutorials</w:t>
            </w:r>
          </w:p>
          <w:p w14:paraId="007729B8" w14:textId="7F145023" w:rsidR="00603117" w:rsidRPr="006820A9" w:rsidRDefault="00603117" w:rsidP="00E857F8">
            <w:pPr>
              <w:spacing w:line="240" w:lineRule="auto"/>
              <w:contextualSpacing/>
              <w:jc w:val="left"/>
              <w:rPr>
                <w:rFonts w:ascii="Candara" w:hAnsi="Candara"/>
                <w:lang w:val="en-US"/>
              </w:rPr>
            </w:pPr>
            <w:r w:rsidRPr="006820A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6820A9">
                  <w:rPr>
                    <w:rFonts w:ascii="MS Gothic" w:eastAsia="MS Gothic" w:hAnsi="MS Gothic"/>
                    <w:lang w:val="en-US"/>
                  </w:rPr>
                  <w:t>☐</w:t>
                </w:r>
              </w:sdtContent>
            </w:sdt>
            <w:r w:rsidRPr="006820A9">
              <w:rPr>
                <w:rFonts w:ascii="Candara" w:hAnsi="Candara"/>
                <w:lang w:val="en-US"/>
              </w:rPr>
              <w:t xml:space="preserve">Laboratory work </w:t>
            </w:r>
            <w:r w:rsidR="003B32A9" w:rsidRPr="006820A9">
              <w:rPr>
                <w:rFonts w:ascii="Candara" w:hAnsi="Candara"/>
                <w:lang w:val="en-US"/>
              </w:rPr>
              <w:t xml:space="preserve"> </w:t>
            </w:r>
            <w:r w:rsidRPr="006820A9">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6820A9">
                  <w:rPr>
                    <w:rFonts w:ascii="MS Gothic" w:eastAsia="MS Gothic" w:hAnsi="MS Gothic"/>
                    <w:lang w:val="en-US"/>
                  </w:rPr>
                  <w:t>☐</w:t>
                </w:r>
              </w:sdtContent>
            </w:sdt>
            <w:r w:rsidRPr="006820A9">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A15B0A" w:rsidRPr="006820A9">
                  <w:rPr>
                    <w:rFonts w:ascii="MS Gothic" w:eastAsia="MS Gothic" w:hAnsi="MS Gothic"/>
                    <w:lang w:val="en-US"/>
                  </w:rPr>
                  <w:t>☒</w:t>
                </w:r>
              </w:sdtContent>
            </w:sdt>
            <w:r w:rsidRPr="006820A9">
              <w:rPr>
                <w:rFonts w:ascii="Candara" w:hAnsi="Candara"/>
                <w:lang w:val="en-US"/>
              </w:rPr>
              <w:t xml:space="preserve">  Seminar</w:t>
            </w:r>
          </w:p>
          <w:p w14:paraId="5CC3830C" w14:textId="6EEA5CA6" w:rsidR="00603117" w:rsidRPr="006820A9" w:rsidRDefault="00603117" w:rsidP="003B32A9">
            <w:pPr>
              <w:spacing w:line="240" w:lineRule="auto"/>
              <w:contextualSpacing/>
              <w:jc w:val="left"/>
              <w:rPr>
                <w:rFonts w:ascii="Candara" w:hAnsi="Candara"/>
                <w:lang w:val="en-US"/>
              </w:rPr>
            </w:pPr>
            <w:r w:rsidRPr="006820A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6820A9">
                  <w:rPr>
                    <w:rFonts w:ascii="MS Gothic" w:eastAsia="MS Gothic" w:hAnsi="MS Gothic"/>
                    <w:lang w:val="en-US"/>
                  </w:rPr>
                  <w:t>☐</w:t>
                </w:r>
              </w:sdtContent>
            </w:sdt>
            <w:r w:rsidRPr="006820A9">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137A4E" w:rsidRPr="006820A9">
                  <w:rPr>
                    <w:rFonts w:ascii="MS Gothic" w:eastAsia="MS Gothic" w:hAnsi="MS Gothic"/>
                    <w:lang w:val="en-US"/>
                  </w:rPr>
                  <w:t>☒</w:t>
                </w:r>
              </w:sdtContent>
            </w:sdt>
            <w:r w:rsidRPr="006820A9">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6820A9">
                  <w:rPr>
                    <w:rFonts w:ascii="MS Gothic" w:eastAsia="MS Gothic" w:hAnsi="MS Gothic"/>
                    <w:lang w:val="en-US"/>
                  </w:rPr>
                  <w:t>☐</w:t>
                </w:r>
              </w:sdtContent>
            </w:sdt>
            <w:r w:rsidRPr="006820A9">
              <w:rPr>
                <w:rFonts w:ascii="Candara" w:hAnsi="Candara"/>
                <w:lang w:val="en-US"/>
              </w:rPr>
              <w:t xml:space="preserve">  Other</w:t>
            </w:r>
          </w:p>
        </w:tc>
      </w:tr>
      <w:tr w:rsidR="00911529" w:rsidRPr="006820A9"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6820A9" w:rsidRDefault="00911529" w:rsidP="00B50491">
            <w:pPr>
              <w:spacing w:line="240" w:lineRule="auto"/>
              <w:contextualSpacing/>
              <w:jc w:val="left"/>
              <w:rPr>
                <w:rFonts w:ascii="Candara" w:hAnsi="Candara"/>
                <w:b/>
                <w:lang w:val="en-US"/>
              </w:rPr>
            </w:pPr>
            <w:r w:rsidRPr="006820A9">
              <w:rPr>
                <w:rFonts w:ascii="Candara" w:hAnsi="Candara"/>
                <w:b/>
                <w:lang w:val="en-US"/>
              </w:rPr>
              <w:t xml:space="preserve">PURPOSE AND OVERVIEW </w:t>
            </w:r>
            <w:r w:rsidR="00B54668" w:rsidRPr="006820A9">
              <w:rPr>
                <w:rFonts w:ascii="Candara" w:hAnsi="Candara"/>
                <w:b/>
                <w:lang w:val="en-US"/>
              </w:rPr>
              <w:t>(max</w:t>
            </w:r>
            <w:r w:rsidR="00B50491" w:rsidRPr="006820A9">
              <w:rPr>
                <w:rFonts w:ascii="Candara" w:hAnsi="Candara"/>
                <w:b/>
                <w:lang w:val="en-US"/>
              </w:rPr>
              <w:t>.</w:t>
            </w:r>
            <w:r w:rsidR="00B54668" w:rsidRPr="006820A9">
              <w:rPr>
                <w:rFonts w:ascii="Candara" w:hAnsi="Candara"/>
                <w:b/>
                <w:lang w:val="en-US"/>
              </w:rPr>
              <w:t xml:space="preserve"> 5</w:t>
            </w:r>
            <w:r w:rsidR="00B50491" w:rsidRPr="006820A9">
              <w:rPr>
                <w:rFonts w:ascii="Candara" w:hAnsi="Candara"/>
                <w:b/>
                <w:lang w:val="en-US"/>
              </w:rPr>
              <w:t xml:space="preserve"> sentences</w:t>
            </w:r>
            <w:r w:rsidR="00B54668" w:rsidRPr="006820A9">
              <w:rPr>
                <w:rFonts w:ascii="Candara" w:hAnsi="Candara"/>
                <w:b/>
                <w:lang w:val="en-US"/>
              </w:rPr>
              <w:t>)</w:t>
            </w:r>
          </w:p>
        </w:tc>
      </w:tr>
      <w:tr w:rsidR="00911529" w:rsidRPr="006820A9" w14:paraId="50643399" w14:textId="77777777" w:rsidTr="00A96677">
        <w:trPr>
          <w:trHeight w:val="562"/>
        </w:trPr>
        <w:tc>
          <w:tcPr>
            <w:tcW w:w="10440" w:type="dxa"/>
            <w:gridSpan w:val="7"/>
            <w:vAlign w:val="center"/>
          </w:tcPr>
          <w:p w14:paraId="4EC5075C" w14:textId="37E6FD46" w:rsidR="009D3A24" w:rsidRPr="006820A9" w:rsidRDefault="00137A4E" w:rsidP="00911529">
            <w:pPr>
              <w:spacing w:line="240" w:lineRule="auto"/>
              <w:contextualSpacing/>
              <w:jc w:val="left"/>
              <w:rPr>
                <w:lang w:val="en-US"/>
              </w:rPr>
            </w:pPr>
            <w:r w:rsidRPr="006820A9">
              <w:rPr>
                <w:lang w:val="en-US"/>
              </w:rPr>
              <w:t>Introduction to the system of Russian prose (“Silver century”, the Soviet and post-Soviet), with the dominance of cultural and historical material, with aim to have the students understand the ideological influence on the Russian literary process of second half of the XX century.</w:t>
            </w:r>
          </w:p>
          <w:p w14:paraId="23A6C870" w14:textId="2AEC3255" w:rsidR="00137A4E" w:rsidRPr="006820A9" w:rsidRDefault="00137A4E" w:rsidP="00911529">
            <w:pPr>
              <w:spacing w:line="240" w:lineRule="auto"/>
              <w:contextualSpacing/>
              <w:jc w:val="left"/>
              <w:rPr>
                <w:lang w:val="en-US"/>
              </w:rPr>
            </w:pPr>
            <w:r w:rsidRPr="006820A9">
              <w:rPr>
                <w:lang w:val="en-US"/>
              </w:rPr>
              <w:t>Students will gain insight into the cultural and historical circumstances during the second half of the XX century through the prism of literary works and ideological positions of their authors. Students will be able to perform synthetic analysis of Russian literature of the twentieth century in the context of major historical events</w:t>
            </w:r>
            <w:r w:rsidR="0063046D" w:rsidRPr="006820A9">
              <w:rPr>
                <w:lang w:val="en-US"/>
              </w:rPr>
              <w:t xml:space="preserve"> that reflected on her, to evaluate and understand the role of ideological factors in literature, and to make on that basis independent conclusions and understand the literary process of the second half of the XX century in the Soviet Union.</w:t>
            </w:r>
          </w:p>
        </w:tc>
      </w:tr>
      <w:tr w:rsidR="00E857F8" w:rsidRPr="006820A9"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6820A9" w:rsidRDefault="00E857F8" w:rsidP="00E857F8">
            <w:pPr>
              <w:tabs>
                <w:tab w:val="left" w:pos="360"/>
              </w:tabs>
              <w:spacing w:after="0" w:line="240" w:lineRule="auto"/>
              <w:jc w:val="left"/>
              <w:rPr>
                <w:rFonts w:ascii="Candara" w:hAnsi="Candara"/>
                <w:b/>
                <w:lang w:val="en-US"/>
              </w:rPr>
            </w:pPr>
            <w:r w:rsidRPr="006820A9">
              <w:rPr>
                <w:rFonts w:ascii="Candara" w:hAnsi="Candara"/>
                <w:b/>
                <w:lang w:val="en-US"/>
              </w:rPr>
              <w:t>SYLLABUS (</w:t>
            </w:r>
            <w:r w:rsidR="00B50491" w:rsidRPr="006820A9">
              <w:rPr>
                <w:rFonts w:ascii="Candara" w:hAnsi="Candara"/>
                <w:b/>
                <w:lang w:val="en-US"/>
              </w:rPr>
              <w:t xml:space="preserve">brief </w:t>
            </w:r>
            <w:r w:rsidRPr="006820A9">
              <w:rPr>
                <w:rFonts w:ascii="Candara" w:hAnsi="Candara"/>
                <w:b/>
                <w:lang w:val="en-US"/>
              </w:rPr>
              <w:t>outline and summary of topics</w:t>
            </w:r>
            <w:r w:rsidR="00B50491" w:rsidRPr="006820A9">
              <w:rPr>
                <w:rFonts w:ascii="Candara" w:hAnsi="Candara"/>
                <w:b/>
                <w:lang w:val="en-US"/>
              </w:rPr>
              <w:t>, max. 10 sentenc</w:t>
            </w:r>
            <w:r w:rsidR="001D3BF1" w:rsidRPr="006820A9">
              <w:rPr>
                <w:rFonts w:ascii="Candara" w:hAnsi="Candara"/>
                <w:b/>
                <w:lang w:val="en-US"/>
              </w:rPr>
              <w:t>e</w:t>
            </w:r>
            <w:r w:rsidR="00B50491" w:rsidRPr="006820A9">
              <w:rPr>
                <w:rFonts w:ascii="Candara" w:hAnsi="Candara"/>
                <w:b/>
                <w:lang w:val="en-US"/>
              </w:rPr>
              <w:t>s</w:t>
            </w:r>
            <w:r w:rsidRPr="006820A9">
              <w:rPr>
                <w:rFonts w:ascii="Candara" w:hAnsi="Candara"/>
                <w:b/>
                <w:lang w:val="en-US"/>
              </w:rPr>
              <w:t>)</w:t>
            </w:r>
          </w:p>
        </w:tc>
      </w:tr>
      <w:tr w:rsidR="00B54668" w:rsidRPr="006820A9" w14:paraId="6C500926" w14:textId="77777777" w:rsidTr="00B54668">
        <w:trPr>
          <w:trHeight w:val="562"/>
        </w:trPr>
        <w:tc>
          <w:tcPr>
            <w:tcW w:w="10440" w:type="dxa"/>
            <w:gridSpan w:val="7"/>
            <w:shd w:val="clear" w:color="auto" w:fill="auto"/>
            <w:vAlign w:val="center"/>
          </w:tcPr>
          <w:p w14:paraId="4947026A" w14:textId="7E353284" w:rsidR="00137A4E" w:rsidRPr="006820A9" w:rsidRDefault="0063046D"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 xml:space="preserve">Russian literature in the period from 20s to 90s of the XX century: basic regularities and tendencies. </w:t>
            </w:r>
          </w:p>
          <w:p w14:paraId="44348269" w14:textId="78555B3F" w:rsidR="00137A4E" w:rsidRPr="006820A9" w:rsidRDefault="0063046D"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The works of Mikhail Sholokhov. “And Quiet Flows the Don”.</w:t>
            </w:r>
          </w:p>
          <w:p w14:paraId="2D7BD12F" w14:textId="3F8F7FF5" w:rsidR="00137A4E" w:rsidRPr="006820A9" w:rsidRDefault="0063046D" w:rsidP="0063046D">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 xml:space="preserve">The works of Mikhail </w:t>
            </w:r>
            <w:proofErr w:type="spellStart"/>
            <w:r w:rsidRPr="006820A9">
              <w:rPr>
                <w:lang w:val="en-US"/>
              </w:rPr>
              <w:t>Bulgakov</w:t>
            </w:r>
            <w:proofErr w:type="spellEnd"/>
            <w:r w:rsidRPr="006820A9">
              <w:rPr>
                <w:lang w:val="en-US"/>
              </w:rPr>
              <w:t>. “The Master and Margarita”. The satire of the 20s – “The Fatal Eggs”, “Heart of a Dog”.</w:t>
            </w:r>
          </w:p>
          <w:p w14:paraId="0214C627" w14:textId="4C28190D" w:rsidR="00137A4E" w:rsidRPr="006820A9" w:rsidRDefault="0063046D"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“The Master and Margarita”</w:t>
            </w:r>
            <w:r w:rsidR="00137A4E" w:rsidRPr="006820A9">
              <w:rPr>
                <w:lang w:val="en-US"/>
              </w:rPr>
              <w:t>.</w:t>
            </w:r>
          </w:p>
          <w:p w14:paraId="720283FB" w14:textId="253B355B" w:rsidR="00137A4E" w:rsidRPr="006820A9" w:rsidRDefault="0063046D"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lastRenderedPageBreak/>
              <w:t>The works of Vladimir Nabokov. European period of the creative work. Novels “</w:t>
            </w:r>
            <w:r w:rsidR="00DB4B3C" w:rsidRPr="006820A9">
              <w:rPr>
                <w:lang w:val="en-US"/>
              </w:rPr>
              <w:t>The Defense</w:t>
            </w:r>
            <w:r w:rsidRPr="006820A9">
              <w:rPr>
                <w:lang w:val="en-US"/>
              </w:rPr>
              <w:t>”</w:t>
            </w:r>
            <w:r w:rsidR="00DB4B3C" w:rsidRPr="006820A9">
              <w:rPr>
                <w:lang w:val="en-US"/>
              </w:rPr>
              <w:t>.</w:t>
            </w:r>
            <w:r w:rsidRPr="006820A9">
              <w:rPr>
                <w:lang w:val="en-US"/>
              </w:rPr>
              <w:t xml:space="preserve"> </w:t>
            </w:r>
            <w:r w:rsidR="00DB4B3C" w:rsidRPr="006820A9">
              <w:rPr>
                <w:lang w:val="en-US"/>
              </w:rPr>
              <w:t xml:space="preserve">Novels of the American period. </w:t>
            </w:r>
            <w:r w:rsidRPr="006820A9">
              <w:rPr>
                <w:lang w:val="en-US"/>
              </w:rPr>
              <w:t>“</w:t>
            </w:r>
            <w:r w:rsidR="00DB4B3C" w:rsidRPr="006820A9">
              <w:rPr>
                <w:lang w:val="en-US"/>
              </w:rPr>
              <w:t>Lolita</w:t>
            </w:r>
            <w:r w:rsidRPr="006820A9">
              <w:rPr>
                <w:lang w:val="en-US"/>
              </w:rPr>
              <w:t>”</w:t>
            </w:r>
            <w:r w:rsidR="00DB4B3C" w:rsidRPr="006820A9">
              <w:rPr>
                <w:lang w:val="en-US"/>
              </w:rPr>
              <w:t>.</w:t>
            </w:r>
          </w:p>
          <w:p w14:paraId="658E2EC4" w14:textId="41EDDBA0" w:rsidR="00137A4E" w:rsidRPr="006820A9" w:rsidRDefault="00DB4B3C"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The works of Aleksey Tolstoy. Novel “Peter I”.</w:t>
            </w:r>
          </w:p>
          <w:p w14:paraId="1AA50C6B" w14:textId="115A39DD" w:rsidR="00137A4E" w:rsidRPr="006820A9" w:rsidRDefault="00DB4B3C" w:rsidP="00137A4E">
            <w:pPr>
              <w:widowControl w:val="0"/>
              <w:numPr>
                <w:ilvl w:val="0"/>
                <w:numId w:val="3"/>
              </w:numPr>
              <w:suppressAutoHyphens w:val="0"/>
              <w:autoSpaceDE w:val="0"/>
              <w:autoSpaceDN w:val="0"/>
              <w:adjustRightInd w:val="0"/>
              <w:spacing w:after="0" w:line="240" w:lineRule="auto"/>
              <w:rPr>
                <w:lang w:val="en-US"/>
              </w:rPr>
            </w:pPr>
            <w:r w:rsidRPr="006820A9">
              <w:rPr>
                <w:bCs/>
                <w:lang w:val="en-US"/>
              </w:rPr>
              <w:t xml:space="preserve">The Gulag literature. “One Day in the Life of Ivan </w:t>
            </w:r>
            <w:proofErr w:type="spellStart"/>
            <w:r w:rsidRPr="006820A9">
              <w:rPr>
                <w:bCs/>
                <w:lang w:val="en-US"/>
              </w:rPr>
              <w:t>Denisovich</w:t>
            </w:r>
            <w:proofErr w:type="spellEnd"/>
            <w:r w:rsidRPr="006820A9">
              <w:rPr>
                <w:bCs/>
                <w:lang w:val="en-US"/>
              </w:rPr>
              <w:t xml:space="preserve">” by Aleksandr Solzhenitsyn. “The Kolyma Tales” by </w:t>
            </w:r>
            <w:proofErr w:type="spellStart"/>
            <w:r w:rsidRPr="006820A9">
              <w:rPr>
                <w:bCs/>
                <w:lang w:val="en-US"/>
              </w:rPr>
              <w:t>Varlam</w:t>
            </w:r>
            <w:proofErr w:type="spellEnd"/>
            <w:r w:rsidRPr="006820A9">
              <w:rPr>
                <w:bCs/>
                <w:lang w:val="en-US"/>
              </w:rPr>
              <w:t xml:space="preserve"> </w:t>
            </w:r>
            <w:proofErr w:type="spellStart"/>
            <w:r w:rsidRPr="006820A9">
              <w:rPr>
                <w:bCs/>
                <w:lang w:val="en-US"/>
              </w:rPr>
              <w:t>Shalamov</w:t>
            </w:r>
            <w:proofErr w:type="spellEnd"/>
            <w:r w:rsidRPr="006820A9">
              <w:rPr>
                <w:bCs/>
                <w:lang w:val="en-US"/>
              </w:rPr>
              <w:t xml:space="preserve">. </w:t>
            </w:r>
          </w:p>
          <w:p w14:paraId="48DA17F9" w14:textId="21EC1417" w:rsidR="00137A4E" w:rsidRPr="006820A9" w:rsidRDefault="00DB4B3C"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Novel by Boris Pasternak “Doctor Zhivago”. Problematics, genre characteristics.</w:t>
            </w:r>
          </w:p>
          <w:p w14:paraId="71D680A6" w14:textId="7BE3B610" w:rsidR="00137A4E" w:rsidRPr="006820A9" w:rsidRDefault="00DB4B3C"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 xml:space="preserve">The poetry of the 60s. Bard’s poetry (Alexander Galich, </w:t>
            </w:r>
            <w:proofErr w:type="spellStart"/>
            <w:r w:rsidR="005E77B7" w:rsidRPr="006820A9">
              <w:rPr>
                <w:lang w:val="en-US"/>
              </w:rPr>
              <w:t>Bulat</w:t>
            </w:r>
            <w:proofErr w:type="spellEnd"/>
            <w:r w:rsidR="005E77B7" w:rsidRPr="006820A9">
              <w:rPr>
                <w:lang w:val="en-US"/>
              </w:rPr>
              <w:t xml:space="preserve"> </w:t>
            </w:r>
            <w:proofErr w:type="spellStart"/>
            <w:r w:rsidR="005E77B7" w:rsidRPr="006820A9">
              <w:rPr>
                <w:lang w:val="en-US"/>
              </w:rPr>
              <w:t>Okudzhava</w:t>
            </w:r>
            <w:proofErr w:type="spellEnd"/>
            <w:r w:rsidR="005E77B7" w:rsidRPr="006820A9">
              <w:rPr>
                <w:lang w:val="en-US"/>
              </w:rPr>
              <w:t xml:space="preserve">, Vladimir </w:t>
            </w:r>
            <w:proofErr w:type="spellStart"/>
            <w:r w:rsidR="005E77B7" w:rsidRPr="006820A9">
              <w:rPr>
                <w:lang w:val="en-US"/>
              </w:rPr>
              <w:t>Vysotsky</w:t>
            </w:r>
            <w:proofErr w:type="spellEnd"/>
            <w:r w:rsidRPr="006820A9">
              <w:rPr>
                <w:lang w:val="en-US"/>
              </w:rPr>
              <w:t>)</w:t>
            </w:r>
            <w:r w:rsidR="005E77B7" w:rsidRPr="006820A9">
              <w:rPr>
                <w:lang w:val="en-US"/>
              </w:rPr>
              <w:t>.</w:t>
            </w:r>
          </w:p>
          <w:p w14:paraId="4D124E4D" w14:textId="74DDED7F" w:rsidR="00137A4E" w:rsidRPr="006820A9" w:rsidRDefault="005E77B7" w:rsidP="00137A4E">
            <w:pPr>
              <w:widowControl w:val="0"/>
              <w:numPr>
                <w:ilvl w:val="0"/>
                <w:numId w:val="3"/>
              </w:numPr>
              <w:suppressAutoHyphens w:val="0"/>
              <w:autoSpaceDE w:val="0"/>
              <w:autoSpaceDN w:val="0"/>
              <w:adjustRightInd w:val="0"/>
              <w:spacing w:after="0" w:line="240" w:lineRule="auto"/>
              <w:rPr>
                <w:lang w:val="en-US"/>
              </w:rPr>
            </w:pPr>
            <w:r w:rsidRPr="006820A9">
              <w:rPr>
                <w:lang w:val="en-US"/>
              </w:rPr>
              <w:t xml:space="preserve">Joseph Brodsky’s poetry. </w:t>
            </w:r>
          </w:p>
          <w:p w14:paraId="5252AC53" w14:textId="15A45C8D" w:rsidR="00137A4E" w:rsidRPr="006820A9" w:rsidRDefault="005E77B7"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 xml:space="preserve">The collected works of Ilya </w:t>
            </w:r>
            <w:proofErr w:type="spellStart"/>
            <w:r w:rsidRPr="006820A9">
              <w:rPr>
                <w:lang w:val="en-US"/>
              </w:rPr>
              <w:t>Ilf</w:t>
            </w:r>
            <w:proofErr w:type="spellEnd"/>
            <w:r w:rsidRPr="006820A9">
              <w:rPr>
                <w:lang w:val="en-US"/>
              </w:rPr>
              <w:t xml:space="preserve"> and Yevgeny Petrov: “The Twelve Chairs”, “The Little Golden Calf”.</w:t>
            </w:r>
          </w:p>
          <w:p w14:paraId="48A9C983" w14:textId="5A8E1019" w:rsidR="00137A4E" w:rsidRPr="006820A9" w:rsidRDefault="005E77B7"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Town prose. Russian sci-fi and fantasy. Children’s literature (</w:t>
            </w:r>
            <w:proofErr w:type="spellStart"/>
            <w:r w:rsidRPr="006820A9">
              <w:rPr>
                <w:lang w:val="en-US"/>
              </w:rPr>
              <w:t>Lagin</w:t>
            </w:r>
            <w:proofErr w:type="spellEnd"/>
            <w:r w:rsidRPr="006820A9">
              <w:rPr>
                <w:lang w:val="en-US"/>
              </w:rPr>
              <w:t xml:space="preserve">, </w:t>
            </w:r>
            <w:proofErr w:type="spellStart"/>
            <w:r w:rsidRPr="006820A9">
              <w:rPr>
                <w:lang w:val="en-US"/>
              </w:rPr>
              <w:t>Nosov</w:t>
            </w:r>
            <w:proofErr w:type="spellEnd"/>
            <w:r w:rsidRPr="006820A9">
              <w:rPr>
                <w:lang w:val="en-US"/>
              </w:rPr>
              <w:t>).</w:t>
            </w:r>
          </w:p>
          <w:p w14:paraId="34A48CDE" w14:textId="3F29083A" w:rsidR="00137A4E" w:rsidRPr="006820A9" w:rsidRDefault="00137A4E"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 xml:space="preserve"> </w:t>
            </w:r>
            <w:r w:rsidR="005E77B7" w:rsidRPr="006820A9">
              <w:rPr>
                <w:lang w:val="en-US"/>
              </w:rPr>
              <w:t xml:space="preserve">Characteristics of Vladimir Voinovich’s creative work. “The Life and Extraordinary Adventures of Private Ivan </w:t>
            </w:r>
            <w:proofErr w:type="spellStart"/>
            <w:r w:rsidR="005E77B7" w:rsidRPr="006820A9">
              <w:rPr>
                <w:lang w:val="en-US"/>
              </w:rPr>
              <w:t>Chonkin</w:t>
            </w:r>
            <w:proofErr w:type="spellEnd"/>
            <w:r w:rsidR="005E77B7" w:rsidRPr="006820A9">
              <w:rPr>
                <w:lang w:val="en-US"/>
              </w:rPr>
              <w:t xml:space="preserve">”. </w:t>
            </w:r>
          </w:p>
          <w:p w14:paraId="27BCF82B" w14:textId="72FC7480" w:rsidR="00137A4E" w:rsidRPr="006820A9" w:rsidRDefault="005E77B7" w:rsidP="00137A4E">
            <w:pPr>
              <w:widowControl w:val="0"/>
              <w:numPr>
                <w:ilvl w:val="0"/>
                <w:numId w:val="3"/>
              </w:numPr>
              <w:suppressAutoHyphens w:val="0"/>
              <w:autoSpaceDE w:val="0"/>
              <w:autoSpaceDN w:val="0"/>
              <w:adjustRightInd w:val="0"/>
              <w:spacing w:after="0" w:line="240" w:lineRule="auto"/>
              <w:jc w:val="left"/>
              <w:rPr>
                <w:lang w:val="en-US"/>
              </w:rPr>
            </w:pPr>
            <w:r w:rsidRPr="006820A9">
              <w:rPr>
                <w:lang w:val="en-US"/>
              </w:rPr>
              <w:t xml:space="preserve">The works of </w:t>
            </w:r>
            <w:proofErr w:type="spellStart"/>
            <w:r w:rsidRPr="006820A9">
              <w:rPr>
                <w:lang w:val="en-US"/>
              </w:rPr>
              <w:t>Venedikt</w:t>
            </w:r>
            <w:proofErr w:type="spellEnd"/>
            <w:r w:rsidRPr="006820A9">
              <w:rPr>
                <w:lang w:val="en-US"/>
              </w:rPr>
              <w:t xml:space="preserve"> </w:t>
            </w:r>
            <w:proofErr w:type="spellStart"/>
            <w:r w:rsidRPr="006820A9">
              <w:rPr>
                <w:lang w:val="en-US"/>
              </w:rPr>
              <w:t>Yerofeyev</w:t>
            </w:r>
            <w:proofErr w:type="spellEnd"/>
            <w:r w:rsidRPr="006820A9">
              <w:rPr>
                <w:lang w:val="en-US"/>
              </w:rPr>
              <w:t xml:space="preserve">. “Moscow - </w:t>
            </w:r>
            <w:proofErr w:type="spellStart"/>
            <w:r w:rsidRPr="006820A9">
              <w:rPr>
                <w:lang w:val="en-US"/>
              </w:rPr>
              <w:t>Petushki</w:t>
            </w:r>
            <w:proofErr w:type="spellEnd"/>
            <w:r w:rsidRPr="006820A9">
              <w:rPr>
                <w:lang w:val="en-US"/>
              </w:rPr>
              <w:t xml:space="preserve">”. </w:t>
            </w:r>
          </w:p>
          <w:p w14:paraId="12694A32" w14:textId="3FAD9E7C" w:rsidR="00B54668" w:rsidRPr="006820A9" w:rsidRDefault="005E77B7" w:rsidP="00137A4E">
            <w:pPr>
              <w:tabs>
                <w:tab w:val="left" w:pos="360"/>
              </w:tabs>
              <w:spacing w:after="0" w:line="240" w:lineRule="auto"/>
              <w:jc w:val="left"/>
              <w:rPr>
                <w:rFonts w:ascii="Candara" w:hAnsi="Candara"/>
                <w:b/>
                <w:lang w:val="en-US"/>
              </w:rPr>
            </w:pPr>
            <w:r w:rsidRPr="006820A9">
              <w:rPr>
                <w:lang w:val="en-US"/>
              </w:rPr>
              <w:t>Final comments. Student's presentations. Summary.</w:t>
            </w:r>
          </w:p>
        </w:tc>
      </w:tr>
      <w:tr w:rsidR="001D3BF1" w:rsidRPr="006820A9"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6820A9" w:rsidRDefault="001D3BF1" w:rsidP="00E857F8">
            <w:pPr>
              <w:tabs>
                <w:tab w:val="left" w:pos="360"/>
              </w:tabs>
              <w:spacing w:after="0" w:line="240" w:lineRule="auto"/>
              <w:jc w:val="left"/>
              <w:rPr>
                <w:rFonts w:ascii="Candara" w:hAnsi="Candara"/>
                <w:b/>
                <w:lang w:val="en-US"/>
              </w:rPr>
            </w:pPr>
            <w:r w:rsidRPr="006820A9">
              <w:rPr>
                <w:rFonts w:ascii="Candara" w:hAnsi="Candara"/>
                <w:b/>
                <w:lang w:val="en-US"/>
              </w:rPr>
              <w:lastRenderedPageBreak/>
              <w:t>LANGUAGE OF INSTRUCTION</w:t>
            </w:r>
          </w:p>
        </w:tc>
      </w:tr>
      <w:tr w:rsidR="001D3BF1" w:rsidRPr="006820A9" w14:paraId="7AE93B78" w14:textId="77777777" w:rsidTr="00B54668">
        <w:trPr>
          <w:trHeight w:val="562"/>
        </w:trPr>
        <w:tc>
          <w:tcPr>
            <w:tcW w:w="10440" w:type="dxa"/>
            <w:gridSpan w:val="7"/>
            <w:shd w:val="clear" w:color="auto" w:fill="auto"/>
            <w:vAlign w:val="center"/>
          </w:tcPr>
          <w:p w14:paraId="12EBA521" w14:textId="19E2CE98" w:rsidR="001D3BF1" w:rsidRPr="006820A9" w:rsidRDefault="00A568DC"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6820A9">
                  <w:rPr>
                    <w:rFonts w:ascii="MS Gothic" w:eastAsia="MS Gothic" w:hAnsi="MS Gothic"/>
                    <w:lang w:val="en-US"/>
                  </w:rPr>
                  <w:t>☐</w:t>
                </w:r>
              </w:sdtContent>
            </w:sdt>
            <w:proofErr w:type="gramStart"/>
            <w:r w:rsidR="00E1222F" w:rsidRPr="006820A9">
              <w:rPr>
                <w:rFonts w:ascii="Candara" w:hAnsi="Candara"/>
                <w:lang w:val="en-US"/>
              </w:rPr>
              <w:t>Serbian  (</w:t>
            </w:r>
            <w:proofErr w:type="gramEnd"/>
            <w:r w:rsidR="00E1222F" w:rsidRPr="006820A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6820A9">
                  <w:rPr>
                    <w:rFonts w:ascii="MS Gothic" w:eastAsia="MS Gothic" w:hAnsi="MS Gothic"/>
                    <w:lang w:val="en-US"/>
                  </w:rPr>
                  <w:t>☐</w:t>
                </w:r>
              </w:sdtContent>
            </w:sdt>
            <w:r w:rsidR="00E1222F" w:rsidRPr="006820A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6820A9">
                  <w:rPr>
                    <w:rFonts w:ascii="MS Gothic" w:eastAsia="MS Gothic" w:hAnsi="MS Gothic"/>
                    <w:lang w:val="en-US"/>
                  </w:rPr>
                  <w:t>☐</w:t>
                </w:r>
              </w:sdtContent>
            </w:sdt>
            <w:r w:rsidR="00E1222F" w:rsidRPr="006820A9">
              <w:rPr>
                <w:rFonts w:ascii="Candara" w:hAnsi="Candara"/>
                <w:lang w:val="en-US"/>
              </w:rPr>
              <w:t xml:space="preserve">  Other _____________ (complete course)</w:t>
            </w:r>
          </w:p>
          <w:p w14:paraId="23D3CF60" w14:textId="77777777" w:rsidR="00E47B95" w:rsidRPr="006820A9" w:rsidRDefault="00E47B95" w:rsidP="00E857F8">
            <w:pPr>
              <w:tabs>
                <w:tab w:val="left" w:pos="360"/>
              </w:tabs>
              <w:spacing w:after="0" w:line="240" w:lineRule="auto"/>
              <w:jc w:val="left"/>
              <w:rPr>
                <w:rFonts w:ascii="Candara" w:hAnsi="Candara"/>
                <w:lang w:val="en-US"/>
              </w:rPr>
            </w:pPr>
          </w:p>
          <w:p w14:paraId="35374160" w14:textId="2B5911C2" w:rsidR="00E1222F" w:rsidRPr="006820A9" w:rsidRDefault="00A568DC"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6820A9">
                  <w:rPr>
                    <w:rFonts w:ascii="MS Gothic" w:eastAsia="MS Gothic" w:hAnsi="MS Gothic"/>
                    <w:lang w:val="en-US"/>
                  </w:rPr>
                  <w:t>☐</w:t>
                </w:r>
              </w:sdtContent>
            </w:sdt>
            <w:r w:rsidR="00E1222F" w:rsidRPr="006820A9">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137A4E" w:rsidRPr="006820A9">
                  <w:rPr>
                    <w:rFonts w:ascii="MS Gothic" w:eastAsia="MS Gothic" w:hAnsi="MS Gothic"/>
                    <w:lang w:val="en-US"/>
                  </w:rPr>
                  <w:t>☒</w:t>
                </w:r>
              </w:sdtContent>
            </w:sdt>
            <w:r w:rsidR="00E1222F" w:rsidRPr="006820A9">
              <w:rPr>
                <w:rFonts w:ascii="Candara" w:hAnsi="Candara"/>
                <w:lang w:val="en-US"/>
              </w:rPr>
              <w:t>Serbian with other mentoring</w:t>
            </w:r>
            <w:r w:rsidR="009D3A24" w:rsidRPr="006820A9">
              <w:rPr>
                <w:rFonts w:ascii="Candara" w:hAnsi="Candara"/>
                <w:lang w:val="en-US"/>
              </w:rPr>
              <w:t>, Russian language</w:t>
            </w:r>
          </w:p>
          <w:p w14:paraId="0365FEB6" w14:textId="3B1BBE9E" w:rsidR="00E47B95" w:rsidRPr="006820A9" w:rsidRDefault="00E47B95" w:rsidP="00E857F8">
            <w:pPr>
              <w:tabs>
                <w:tab w:val="left" w:pos="360"/>
              </w:tabs>
              <w:spacing w:after="0" w:line="240" w:lineRule="auto"/>
              <w:jc w:val="left"/>
              <w:rPr>
                <w:rFonts w:ascii="Candara" w:hAnsi="Candara"/>
                <w:b/>
                <w:lang w:val="en-US"/>
              </w:rPr>
            </w:pPr>
          </w:p>
        </w:tc>
      </w:tr>
      <w:tr w:rsidR="00B54668" w:rsidRPr="006820A9"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6820A9" w:rsidRDefault="00B54668" w:rsidP="00E857F8">
            <w:pPr>
              <w:tabs>
                <w:tab w:val="left" w:pos="360"/>
              </w:tabs>
              <w:spacing w:after="0" w:line="240" w:lineRule="auto"/>
              <w:jc w:val="left"/>
              <w:rPr>
                <w:rFonts w:ascii="Candara" w:hAnsi="Candara"/>
                <w:b/>
                <w:lang w:val="en-US"/>
              </w:rPr>
            </w:pPr>
            <w:r w:rsidRPr="006820A9">
              <w:rPr>
                <w:rFonts w:ascii="Candara" w:hAnsi="Candara"/>
                <w:b/>
                <w:lang w:val="en-US"/>
              </w:rPr>
              <w:t>ASSESSMENT METHODS AND CRITERIA</w:t>
            </w:r>
          </w:p>
        </w:tc>
      </w:tr>
      <w:tr w:rsidR="001F14FA" w:rsidRPr="006820A9" w14:paraId="70595353" w14:textId="7B55D4AB" w:rsidTr="001F14FA">
        <w:trPr>
          <w:trHeight w:val="562"/>
        </w:trPr>
        <w:tc>
          <w:tcPr>
            <w:tcW w:w="2550" w:type="dxa"/>
            <w:shd w:val="clear" w:color="auto" w:fill="auto"/>
            <w:vAlign w:val="center"/>
          </w:tcPr>
          <w:p w14:paraId="0CCB5A71" w14:textId="08393341" w:rsidR="001F14FA" w:rsidRPr="006820A9" w:rsidRDefault="001F14FA" w:rsidP="00E857F8">
            <w:pPr>
              <w:tabs>
                <w:tab w:val="left" w:pos="360"/>
              </w:tabs>
              <w:spacing w:after="0" w:line="240" w:lineRule="auto"/>
              <w:jc w:val="left"/>
              <w:rPr>
                <w:rFonts w:ascii="Candara" w:hAnsi="Candara"/>
                <w:b/>
                <w:lang w:val="en-US"/>
              </w:rPr>
            </w:pPr>
            <w:proofErr w:type="gramStart"/>
            <w:r w:rsidRPr="006820A9">
              <w:rPr>
                <w:rFonts w:ascii="Candara" w:hAnsi="Candara"/>
                <w:b/>
                <w:lang w:val="en-US"/>
              </w:rPr>
              <w:t>Pre exam</w:t>
            </w:r>
            <w:proofErr w:type="gramEnd"/>
            <w:r w:rsidRPr="006820A9">
              <w:rPr>
                <w:rFonts w:ascii="Candara" w:hAnsi="Candara"/>
                <w:b/>
                <w:lang w:val="en-US"/>
              </w:rPr>
              <w:t xml:space="preserve"> duties</w:t>
            </w:r>
          </w:p>
        </w:tc>
        <w:tc>
          <w:tcPr>
            <w:tcW w:w="1575" w:type="dxa"/>
            <w:gridSpan w:val="2"/>
            <w:shd w:val="clear" w:color="auto" w:fill="auto"/>
            <w:vAlign w:val="center"/>
          </w:tcPr>
          <w:p w14:paraId="45492F22" w14:textId="04C1B85E"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Points</w:t>
            </w:r>
          </w:p>
        </w:tc>
        <w:tc>
          <w:tcPr>
            <w:tcW w:w="3255" w:type="dxa"/>
            <w:gridSpan w:val="3"/>
            <w:shd w:val="clear" w:color="auto" w:fill="auto"/>
            <w:vAlign w:val="center"/>
          </w:tcPr>
          <w:p w14:paraId="1EA41BA9" w14:textId="2F3D6953"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Final exam</w:t>
            </w:r>
          </w:p>
        </w:tc>
        <w:tc>
          <w:tcPr>
            <w:tcW w:w="3060" w:type="dxa"/>
            <w:shd w:val="clear" w:color="auto" w:fill="auto"/>
            <w:vAlign w:val="center"/>
          </w:tcPr>
          <w:p w14:paraId="26CCA4ED" w14:textId="61FE57D6"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points</w:t>
            </w:r>
          </w:p>
        </w:tc>
      </w:tr>
      <w:tr w:rsidR="001F14FA" w:rsidRPr="006820A9" w14:paraId="5ED32021" w14:textId="1EB9F878" w:rsidTr="001F14FA">
        <w:trPr>
          <w:trHeight w:val="562"/>
        </w:trPr>
        <w:tc>
          <w:tcPr>
            <w:tcW w:w="2550" w:type="dxa"/>
            <w:shd w:val="clear" w:color="auto" w:fill="auto"/>
            <w:vAlign w:val="center"/>
          </w:tcPr>
          <w:p w14:paraId="2A356E3F" w14:textId="7AA07C36"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Activity during lectures</w:t>
            </w:r>
          </w:p>
        </w:tc>
        <w:tc>
          <w:tcPr>
            <w:tcW w:w="1575" w:type="dxa"/>
            <w:gridSpan w:val="2"/>
            <w:shd w:val="clear" w:color="auto" w:fill="auto"/>
            <w:vAlign w:val="center"/>
          </w:tcPr>
          <w:p w14:paraId="22033C2C" w14:textId="5D4A8B98" w:rsidR="001F14FA" w:rsidRPr="006820A9" w:rsidRDefault="00A15B0A" w:rsidP="00E857F8">
            <w:pPr>
              <w:tabs>
                <w:tab w:val="left" w:pos="360"/>
              </w:tabs>
              <w:spacing w:after="0" w:line="240" w:lineRule="auto"/>
              <w:jc w:val="left"/>
              <w:rPr>
                <w:rFonts w:ascii="Candara" w:hAnsi="Candara"/>
                <w:b/>
                <w:lang w:val="en-US"/>
              </w:rPr>
            </w:pPr>
            <w:r w:rsidRPr="006820A9">
              <w:rPr>
                <w:rFonts w:ascii="Candara" w:hAnsi="Candara"/>
                <w:b/>
                <w:lang w:val="en-US"/>
              </w:rPr>
              <w:t>10</w:t>
            </w:r>
          </w:p>
        </w:tc>
        <w:tc>
          <w:tcPr>
            <w:tcW w:w="3255" w:type="dxa"/>
            <w:gridSpan w:val="3"/>
            <w:shd w:val="clear" w:color="auto" w:fill="auto"/>
            <w:vAlign w:val="center"/>
          </w:tcPr>
          <w:p w14:paraId="36EB7134" w14:textId="011E6769"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Written examination</w:t>
            </w:r>
          </w:p>
        </w:tc>
        <w:tc>
          <w:tcPr>
            <w:tcW w:w="3060" w:type="dxa"/>
            <w:shd w:val="clear" w:color="auto" w:fill="auto"/>
            <w:vAlign w:val="center"/>
          </w:tcPr>
          <w:p w14:paraId="5F7DC87E" w14:textId="04AA6E1A" w:rsidR="001F14FA" w:rsidRPr="006820A9" w:rsidRDefault="00A15B0A" w:rsidP="00E857F8">
            <w:pPr>
              <w:tabs>
                <w:tab w:val="left" w:pos="360"/>
              </w:tabs>
              <w:spacing w:after="0" w:line="240" w:lineRule="auto"/>
              <w:jc w:val="left"/>
              <w:rPr>
                <w:rFonts w:ascii="Candara" w:hAnsi="Candara"/>
                <w:b/>
                <w:lang w:val="en-US"/>
              </w:rPr>
            </w:pPr>
            <w:r w:rsidRPr="006820A9">
              <w:rPr>
                <w:rFonts w:ascii="Candara" w:hAnsi="Candara"/>
                <w:b/>
                <w:lang w:val="en-US"/>
              </w:rPr>
              <w:t>15</w:t>
            </w:r>
          </w:p>
        </w:tc>
      </w:tr>
      <w:tr w:rsidR="001F14FA" w:rsidRPr="006820A9" w14:paraId="41516095" w14:textId="62D16FE4" w:rsidTr="001F14FA">
        <w:trPr>
          <w:trHeight w:val="562"/>
        </w:trPr>
        <w:tc>
          <w:tcPr>
            <w:tcW w:w="2550" w:type="dxa"/>
            <w:shd w:val="clear" w:color="auto" w:fill="auto"/>
            <w:vAlign w:val="center"/>
          </w:tcPr>
          <w:p w14:paraId="387A27B0" w14:textId="3EDB0C3A"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Practical teaching</w:t>
            </w:r>
          </w:p>
        </w:tc>
        <w:tc>
          <w:tcPr>
            <w:tcW w:w="1575" w:type="dxa"/>
            <w:gridSpan w:val="2"/>
            <w:shd w:val="clear" w:color="auto" w:fill="auto"/>
            <w:vAlign w:val="center"/>
          </w:tcPr>
          <w:p w14:paraId="3BAA5638" w14:textId="3F88200D" w:rsidR="001F14FA" w:rsidRPr="006820A9" w:rsidRDefault="00A15B0A" w:rsidP="00E857F8">
            <w:pPr>
              <w:tabs>
                <w:tab w:val="left" w:pos="360"/>
              </w:tabs>
              <w:spacing w:after="0" w:line="240" w:lineRule="auto"/>
              <w:jc w:val="left"/>
              <w:rPr>
                <w:rFonts w:ascii="Candara" w:hAnsi="Candara"/>
                <w:b/>
                <w:lang w:val="en-US"/>
              </w:rPr>
            </w:pPr>
            <w:r w:rsidRPr="006820A9">
              <w:rPr>
                <w:rFonts w:ascii="Candara" w:hAnsi="Candara"/>
                <w:b/>
                <w:lang w:val="en-US"/>
              </w:rPr>
              <w:t>30</w:t>
            </w:r>
          </w:p>
        </w:tc>
        <w:tc>
          <w:tcPr>
            <w:tcW w:w="3255" w:type="dxa"/>
            <w:gridSpan w:val="3"/>
            <w:shd w:val="clear" w:color="auto" w:fill="auto"/>
            <w:vAlign w:val="center"/>
          </w:tcPr>
          <w:p w14:paraId="7F44A54A" w14:textId="4A5289D8"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Oral examination</w:t>
            </w:r>
          </w:p>
        </w:tc>
        <w:tc>
          <w:tcPr>
            <w:tcW w:w="3060" w:type="dxa"/>
            <w:shd w:val="clear" w:color="auto" w:fill="auto"/>
            <w:vAlign w:val="center"/>
          </w:tcPr>
          <w:p w14:paraId="17BE5BF1" w14:textId="2EE352C1" w:rsidR="001F14FA" w:rsidRPr="006820A9" w:rsidRDefault="00A15B0A" w:rsidP="00E857F8">
            <w:pPr>
              <w:tabs>
                <w:tab w:val="left" w:pos="360"/>
              </w:tabs>
              <w:spacing w:after="0" w:line="240" w:lineRule="auto"/>
              <w:jc w:val="left"/>
              <w:rPr>
                <w:rFonts w:ascii="Candara" w:hAnsi="Candara"/>
                <w:b/>
                <w:lang w:val="en-US"/>
              </w:rPr>
            </w:pPr>
            <w:r w:rsidRPr="006820A9">
              <w:rPr>
                <w:rFonts w:ascii="Candara" w:hAnsi="Candara"/>
                <w:b/>
                <w:lang w:val="en-US"/>
              </w:rPr>
              <w:t>30</w:t>
            </w:r>
          </w:p>
        </w:tc>
      </w:tr>
      <w:tr w:rsidR="001F14FA" w:rsidRPr="006820A9" w14:paraId="229DA10A" w14:textId="1D806BC4" w:rsidTr="001F14FA">
        <w:trPr>
          <w:trHeight w:val="562"/>
        </w:trPr>
        <w:tc>
          <w:tcPr>
            <w:tcW w:w="2550" w:type="dxa"/>
            <w:shd w:val="clear" w:color="auto" w:fill="auto"/>
            <w:vAlign w:val="center"/>
          </w:tcPr>
          <w:p w14:paraId="64B8DA5A" w14:textId="642D2F1A"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Teaching colloquia</w:t>
            </w:r>
          </w:p>
        </w:tc>
        <w:tc>
          <w:tcPr>
            <w:tcW w:w="1575" w:type="dxa"/>
            <w:gridSpan w:val="2"/>
            <w:shd w:val="clear" w:color="auto" w:fill="auto"/>
            <w:vAlign w:val="center"/>
          </w:tcPr>
          <w:p w14:paraId="373FFD5E" w14:textId="6231EEA8" w:rsidR="001F14FA" w:rsidRPr="006820A9" w:rsidRDefault="00A15B0A" w:rsidP="00E857F8">
            <w:pPr>
              <w:tabs>
                <w:tab w:val="left" w:pos="360"/>
              </w:tabs>
              <w:spacing w:after="0" w:line="240" w:lineRule="auto"/>
              <w:jc w:val="left"/>
              <w:rPr>
                <w:rFonts w:ascii="Candara" w:hAnsi="Candara"/>
                <w:b/>
                <w:lang w:val="en-US"/>
              </w:rPr>
            </w:pPr>
            <w:r w:rsidRPr="006820A9">
              <w:rPr>
                <w:rFonts w:ascii="Candara" w:hAnsi="Candara"/>
                <w:b/>
                <w:lang w:val="en-US"/>
              </w:rPr>
              <w:t>15</w:t>
            </w:r>
          </w:p>
        </w:tc>
        <w:tc>
          <w:tcPr>
            <w:tcW w:w="3255" w:type="dxa"/>
            <w:gridSpan w:val="3"/>
            <w:shd w:val="clear" w:color="auto" w:fill="auto"/>
            <w:vAlign w:val="center"/>
          </w:tcPr>
          <w:p w14:paraId="2C791FD4" w14:textId="2E2EE47C"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OVERALL SUM</w:t>
            </w:r>
          </w:p>
        </w:tc>
        <w:tc>
          <w:tcPr>
            <w:tcW w:w="3060" w:type="dxa"/>
            <w:shd w:val="clear" w:color="auto" w:fill="auto"/>
            <w:vAlign w:val="center"/>
          </w:tcPr>
          <w:p w14:paraId="62B30828" w14:textId="58003E17" w:rsidR="001F14FA" w:rsidRPr="006820A9" w:rsidRDefault="001F14FA" w:rsidP="00E857F8">
            <w:pPr>
              <w:tabs>
                <w:tab w:val="left" w:pos="360"/>
              </w:tabs>
              <w:spacing w:after="0" w:line="240" w:lineRule="auto"/>
              <w:jc w:val="left"/>
              <w:rPr>
                <w:rFonts w:ascii="Candara" w:hAnsi="Candara"/>
                <w:b/>
                <w:lang w:val="en-US"/>
              </w:rPr>
            </w:pPr>
            <w:r w:rsidRPr="006820A9">
              <w:rPr>
                <w:rFonts w:ascii="Candara" w:hAnsi="Candara"/>
                <w:b/>
                <w:lang w:val="en-US"/>
              </w:rPr>
              <w:t>100</w:t>
            </w:r>
          </w:p>
        </w:tc>
      </w:tr>
      <w:tr w:rsidR="001F14FA" w:rsidRPr="006820A9" w14:paraId="17C1B9BE" w14:textId="709BE305" w:rsidTr="002E270E">
        <w:trPr>
          <w:trHeight w:val="562"/>
        </w:trPr>
        <w:tc>
          <w:tcPr>
            <w:tcW w:w="10440" w:type="dxa"/>
            <w:gridSpan w:val="7"/>
            <w:shd w:val="clear" w:color="auto" w:fill="auto"/>
            <w:vAlign w:val="center"/>
          </w:tcPr>
          <w:p w14:paraId="27613094" w14:textId="44B542EA" w:rsidR="001F14FA" w:rsidRPr="006820A9" w:rsidRDefault="005A5D38" w:rsidP="00E857F8">
            <w:pPr>
              <w:tabs>
                <w:tab w:val="left" w:pos="360"/>
              </w:tabs>
              <w:spacing w:after="0" w:line="240" w:lineRule="auto"/>
              <w:jc w:val="left"/>
              <w:rPr>
                <w:rFonts w:ascii="Candara" w:hAnsi="Candara"/>
                <w:b/>
                <w:lang w:val="en-US"/>
              </w:rPr>
            </w:pPr>
            <w:r w:rsidRPr="006820A9">
              <w:rPr>
                <w:rFonts w:ascii="Candara" w:hAnsi="Candara"/>
                <w:b/>
                <w:lang w:val="en-US"/>
              </w:rPr>
              <w:t>*</w:t>
            </w:r>
            <w:r w:rsidR="001F14FA" w:rsidRPr="006820A9">
              <w:rPr>
                <w:rFonts w:ascii="Candara" w:hAnsi="Candara"/>
                <w:b/>
                <w:lang w:val="en-US"/>
              </w:rPr>
              <w:t xml:space="preserve">Final </w:t>
            </w:r>
            <w:r w:rsidRPr="006820A9">
              <w:rPr>
                <w:rFonts w:ascii="Candara" w:hAnsi="Candara"/>
                <w:b/>
                <w:lang w:val="en-US"/>
              </w:rPr>
              <w:t>examination mark is formed in accordance with the Institutional documents</w:t>
            </w:r>
          </w:p>
        </w:tc>
      </w:tr>
    </w:tbl>
    <w:p w14:paraId="3518CBE3" w14:textId="77777777" w:rsidR="00E60599" w:rsidRPr="006820A9" w:rsidRDefault="00E60599" w:rsidP="00E71A0B">
      <w:pPr>
        <w:ind w:left="1089"/>
        <w:rPr>
          <w:lang w:val="en-US"/>
        </w:rPr>
      </w:pPr>
    </w:p>
    <w:p w14:paraId="1352A5B3" w14:textId="77777777" w:rsidR="00E60599" w:rsidRPr="006820A9" w:rsidRDefault="00E60599" w:rsidP="00E71A0B">
      <w:pPr>
        <w:ind w:left="1089"/>
        <w:rPr>
          <w:lang w:val="en-US"/>
        </w:rPr>
      </w:pPr>
    </w:p>
    <w:p w14:paraId="75B133D4" w14:textId="77777777" w:rsidR="001F14FA" w:rsidRPr="006820A9" w:rsidRDefault="001F14FA" w:rsidP="00E71A0B">
      <w:pPr>
        <w:ind w:left="1089"/>
        <w:rPr>
          <w:lang w:val="en-US"/>
        </w:rPr>
      </w:pPr>
    </w:p>
    <w:sectPr w:rsidR="001F14FA" w:rsidRPr="006820A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113C" w14:textId="77777777" w:rsidR="00A568DC" w:rsidRDefault="00A568DC" w:rsidP="00864926">
      <w:pPr>
        <w:spacing w:after="0" w:line="240" w:lineRule="auto"/>
      </w:pPr>
      <w:r>
        <w:separator/>
      </w:r>
    </w:p>
  </w:endnote>
  <w:endnote w:type="continuationSeparator" w:id="0">
    <w:p w14:paraId="30506F6A" w14:textId="77777777" w:rsidR="00A568DC" w:rsidRDefault="00A568D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BE30" w14:textId="77777777" w:rsidR="00A568DC" w:rsidRDefault="00A568DC" w:rsidP="00864926">
      <w:pPr>
        <w:spacing w:after="0" w:line="240" w:lineRule="auto"/>
      </w:pPr>
      <w:r>
        <w:separator/>
      </w:r>
    </w:p>
  </w:footnote>
  <w:footnote w:type="continuationSeparator" w:id="0">
    <w:p w14:paraId="097BDC77" w14:textId="77777777" w:rsidR="00A568DC" w:rsidRDefault="00A568D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67547FB"/>
    <w:multiLevelType w:val="hybridMultilevel"/>
    <w:tmpl w:val="DC484902"/>
    <w:lvl w:ilvl="0" w:tplc="CBF04DB8">
      <w:start w:val="1"/>
      <w:numFmt w:val="decimal"/>
      <w:lvlText w:val="%1."/>
      <w:lvlJc w:val="left"/>
      <w:pPr>
        <w:tabs>
          <w:tab w:val="num" w:pos="672"/>
        </w:tabs>
        <w:ind w:left="672"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37A4E"/>
    <w:rsid w:val="001D3BF1"/>
    <w:rsid w:val="001D64D3"/>
    <w:rsid w:val="001E05DC"/>
    <w:rsid w:val="001F14FA"/>
    <w:rsid w:val="001F60E3"/>
    <w:rsid w:val="002319B6"/>
    <w:rsid w:val="00315601"/>
    <w:rsid w:val="00323176"/>
    <w:rsid w:val="003B32A9"/>
    <w:rsid w:val="003C177A"/>
    <w:rsid w:val="00406F80"/>
    <w:rsid w:val="00431EFA"/>
    <w:rsid w:val="00441D84"/>
    <w:rsid w:val="00493925"/>
    <w:rsid w:val="004D1C7E"/>
    <w:rsid w:val="004E562D"/>
    <w:rsid w:val="005A5D38"/>
    <w:rsid w:val="005B0885"/>
    <w:rsid w:val="005B64BF"/>
    <w:rsid w:val="005D46D7"/>
    <w:rsid w:val="005E77B7"/>
    <w:rsid w:val="00603117"/>
    <w:rsid w:val="0063046D"/>
    <w:rsid w:val="00676C65"/>
    <w:rsid w:val="006820A9"/>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15B0A"/>
    <w:rsid w:val="00A568DC"/>
    <w:rsid w:val="00AF47A6"/>
    <w:rsid w:val="00B50491"/>
    <w:rsid w:val="00B54668"/>
    <w:rsid w:val="00B9521A"/>
    <w:rsid w:val="00BD3504"/>
    <w:rsid w:val="00C63234"/>
    <w:rsid w:val="00CA6D81"/>
    <w:rsid w:val="00CC23C3"/>
    <w:rsid w:val="00CD17F1"/>
    <w:rsid w:val="00D92F39"/>
    <w:rsid w:val="00DB43CC"/>
    <w:rsid w:val="00DB4B3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character" w:styleId="Hyperlink">
    <w:name w:val="Hyperlink"/>
    <w:basedOn w:val="DefaultParagraphFont"/>
    <w:rsid w:val="00137A4E"/>
    <w:rPr>
      <w:color w:val="0000FF"/>
      <w:u w:val="single"/>
    </w:rPr>
  </w:style>
  <w:style w:type="character" w:styleId="Emphasis">
    <w:name w:val="Emphasis"/>
    <w:basedOn w:val="DefaultParagraphFont"/>
    <w:qFormat/>
    <w:rsid w:val="0013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E6B0D-6857-42F4-9D00-30D522A3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2017-03-25T12:01:00Z</dcterms:created>
  <dcterms:modified xsi:type="dcterms:W3CDTF">2018-06-06T07:31:00Z</dcterms:modified>
</cp:coreProperties>
</file>