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7077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7077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7077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077A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7077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7077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CD17F1" w:rsidP="0057077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CD17F1" w:rsidP="0057077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57077A" w:rsidP="0057077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5330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7077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7077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7077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7077A" w:rsidRDefault="008823FE" w:rsidP="00D41DB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Style w:val="Strong"/>
              </w:rPr>
              <w:t>Serbian Language and Literature</w:t>
            </w:r>
            <w:bookmarkStart w:id="0" w:name="_GoBack"/>
            <w:bookmarkEnd w:id="0"/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7077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7077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7077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7077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7077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7077A" w:rsidRDefault="00673E14" w:rsidP="001B0D4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Old </w:t>
            </w:r>
            <w:r w:rsidR="00AA3DA9" w:rsidRPr="0057077A">
              <w:rPr>
                <w:rFonts w:ascii="Candara" w:hAnsi="Candara"/>
                <w:lang w:val="en-US"/>
              </w:rPr>
              <w:t xml:space="preserve">Church </w:t>
            </w:r>
            <w:r w:rsidRPr="0057077A">
              <w:rPr>
                <w:rFonts w:ascii="Candara" w:hAnsi="Candara"/>
                <w:lang w:val="en-US"/>
              </w:rPr>
              <w:t xml:space="preserve">Slavonic </w:t>
            </w:r>
            <w:r w:rsidR="00AA3DA9" w:rsidRPr="0057077A">
              <w:rPr>
                <w:rFonts w:ascii="Candara" w:hAnsi="Candara"/>
                <w:lang w:val="en-US"/>
              </w:rPr>
              <w:t>L</w:t>
            </w:r>
            <w:r w:rsidRPr="0057077A">
              <w:rPr>
                <w:rFonts w:ascii="Candara" w:hAnsi="Candara"/>
                <w:lang w:val="en-US"/>
              </w:rPr>
              <w:t>anguage</w:t>
            </w:r>
            <w:r w:rsidR="009F418C" w:rsidRPr="0057077A">
              <w:rPr>
                <w:rFonts w:ascii="Candara" w:hAnsi="Candara"/>
                <w:lang w:val="en-US"/>
              </w:rPr>
              <w:t xml:space="preserve"> I</w:t>
            </w:r>
          </w:p>
        </w:tc>
      </w:tr>
      <w:tr w:rsidR="006F647C" w:rsidRPr="0057077A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7077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7077A" w:rsidRDefault="00106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7077A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7077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7077A" w:rsidRDefault="00106C3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406F80" w:rsidRPr="0057077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7077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7077A" w:rsidRDefault="00106C3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57077A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57077A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57077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7077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7077A" w:rsidRDefault="0057077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7077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7077A" w:rsidRDefault="00631A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7077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7077A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Irena </w:t>
            </w:r>
            <w:proofErr w:type="spellStart"/>
            <w:r w:rsidRPr="0057077A">
              <w:rPr>
                <w:rFonts w:ascii="Candara" w:hAnsi="Candara"/>
                <w:lang w:val="en-US"/>
              </w:rPr>
              <w:t>Cvetković</w:t>
            </w:r>
            <w:proofErr w:type="spellEnd"/>
            <w:r w:rsidRPr="0057077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7077A">
              <w:rPr>
                <w:rFonts w:ascii="Candara" w:hAnsi="Candara"/>
                <w:lang w:val="en-US"/>
              </w:rPr>
              <w:t>Teofilović</w:t>
            </w:r>
            <w:proofErr w:type="spellEnd"/>
          </w:p>
        </w:tc>
      </w:tr>
      <w:tr w:rsidR="00B50491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7077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7077A" w:rsidRDefault="00106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57077A" w:rsidRDefault="00106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7077A" w:rsidRDefault="00106C3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7077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7077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7077A">
              <w:rPr>
                <w:rFonts w:ascii="Candara" w:hAnsi="Candara"/>
                <w:b/>
                <w:lang w:val="en-US"/>
              </w:rPr>
              <w:t>(max</w:t>
            </w:r>
            <w:r w:rsidR="00B50491" w:rsidRPr="0057077A">
              <w:rPr>
                <w:rFonts w:ascii="Candara" w:hAnsi="Candara"/>
                <w:b/>
                <w:lang w:val="en-US"/>
              </w:rPr>
              <w:t>.</w:t>
            </w:r>
            <w:r w:rsidR="00B54668" w:rsidRPr="0057077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7077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7077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7077A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7077A" w:rsidRDefault="00AA3DA9" w:rsidP="0057077A">
            <w:pPr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The purpose of this course is to present c</w:t>
            </w:r>
            <w:r w:rsidR="00800DA8" w:rsidRPr="0057077A">
              <w:rPr>
                <w:rFonts w:ascii="Candara" w:hAnsi="Candara"/>
                <w:lang w:val="en-US"/>
              </w:rPr>
              <w:t xml:space="preserve">ultural and historical frameworks </w:t>
            </w:r>
            <w:r w:rsidRPr="0057077A">
              <w:rPr>
                <w:rFonts w:ascii="Candara" w:hAnsi="Candara"/>
                <w:lang w:val="en-US"/>
              </w:rPr>
              <w:t xml:space="preserve">of the </w:t>
            </w:r>
            <w:r w:rsidR="00800DA8" w:rsidRPr="0057077A">
              <w:rPr>
                <w:rFonts w:ascii="Candara" w:hAnsi="Candara"/>
                <w:lang w:val="en-US"/>
              </w:rPr>
              <w:t>occurrence of Sl</w:t>
            </w:r>
            <w:r w:rsidRPr="0057077A">
              <w:rPr>
                <w:rFonts w:ascii="Candara" w:hAnsi="Candara"/>
                <w:lang w:val="en-US"/>
              </w:rPr>
              <w:t>avic</w:t>
            </w:r>
            <w:r w:rsidR="00800DA8" w:rsidRPr="0057077A">
              <w:rPr>
                <w:rFonts w:ascii="Candara" w:hAnsi="Candara"/>
                <w:lang w:val="en-US"/>
              </w:rPr>
              <w:t xml:space="preserve"> literacy and </w:t>
            </w:r>
            <w:r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phonological system of </w:t>
            </w:r>
            <w:r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Old Church Slavonic language. </w:t>
            </w:r>
            <w:r w:rsidRPr="0057077A">
              <w:rPr>
                <w:rFonts w:ascii="Candara" w:hAnsi="Candara"/>
                <w:lang w:val="en-US"/>
              </w:rPr>
              <w:t>The s</w:t>
            </w:r>
            <w:r w:rsidR="00800DA8" w:rsidRPr="0057077A">
              <w:rPr>
                <w:rFonts w:ascii="Candara" w:hAnsi="Candara"/>
                <w:lang w:val="en-US"/>
              </w:rPr>
              <w:t>tudent</w:t>
            </w:r>
            <w:r w:rsidRPr="0057077A">
              <w:rPr>
                <w:rFonts w:ascii="Candara" w:hAnsi="Candara"/>
                <w:lang w:val="en-US"/>
              </w:rPr>
              <w:t xml:space="preserve"> who attended the classes</w:t>
            </w:r>
            <w:r w:rsidR="00800DA8" w:rsidRPr="0057077A">
              <w:rPr>
                <w:rFonts w:ascii="Candara" w:hAnsi="Candara"/>
                <w:lang w:val="en-US"/>
              </w:rPr>
              <w:t xml:space="preserve"> is able to read and analyze the phonological level </w:t>
            </w:r>
            <w:r w:rsidRPr="0057077A">
              <w:rPr>
                <w:rFonts w:ascii="Candara" w:hAnsi="Candara"/>
                <w:lang w:val="en-US"/>
              </w:rPr>
              <w:t xml:space="preserve">of the </w:t>
            </w:r>
            <w:r w:rsidR="00800DA8" w:rsidRPr="0057077A">
              <w:rPr>
                <w:rFonts w:ascii="Candara" w:hAnsi="Candara"/>
                <w:lang w:val="en-US"/>
              </w:rPr>
              <w:t>texts</w:t>
            </w:r>
            <w:r w:rsidRPr="0057077A">
              <w:rPr>
                <w:rFonts w:ascii="Candara" w:hAnsi="Candara"/>
                <w:lang w:val="en-US"/>
              </w:rPr>
              <w:t xml:space="preserve"> written in Old Church Slavonic</w:t>
            </w:r>
            <w:r w:rsidR="00800DA8" w:rsidRPr="0057077A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57077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7077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7077A">
              <w:rPr>
                <w:rFonts w:ascii="Candara" w:hAnsi="Candara"/>
                <w:b/>
                <w:lang w:val="en-US"/>
              </w:rPr>
              <w:t xml:space="preserve">brief </w:t>
            </w:r>
            <w:r w:rsidRPr="0057077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7077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7077A">
              <w:rPr>
                <w:rFonts w:ascii="Candara" w:hAnsi="Candara"/>
                <w:b/>
                <w:lang w:val="en-US"/>
              </w:rPr>
              <w:t>e</w:t>
            </w:r>
            <w:r w:rsidR="00B50491" w:rsidRPr="0057077A">
              <w:rPr>
                <w:rFonts w:ascii="Candara" w:hAnsi="Candara"/>
                <w:b/>
                <w:lang w:val="en-US"/>
              </w:rPr>
              <w:t>s</w:t>
            </w:r>
            <w:r w:rsidRPr="0057077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-</w:t>
            </w:r>
            <w:r w:rsidR="00AA3DA9" w:rsidRPr="0057077A">
              <w:rPr>
                <w:rFonts w:ascii="Candara" w:hAnsi="Candara"/>
                <w:b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>Moravian-Pan</w:t>
            </w:r>
            <w:r w:rsidR="00B30D71" w:rsidRPr="0057077A">
              <w:rPr>
                <w:rFonts w:ascii="Candara" w:hAnsi="Candara"/>
                <w:lang w:val="en-US"/>
              </w:rPr>
              <w:t>n</w:t>
            </w:r>
            <w:r w:rsidR="00800DA8" w:rsidRPr="0057077A">
              <w:rPr>
                <w:rFonts w:ascii="Candara" w:hAnsi="Candara"/>
                <w:lang w:val="en-US"/>
              </w:rPr>
              <w:t>onian Mission</w:t>
            </w:r>
          </w:p>
          <w:p w:rsidR="000F465F" w:rsidRPr="0057077A" w:rsidRDefault="000F4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Old </w:t>
            </w:r>
            <w:r w:rsidR="00AA3DA9" w:rsidRPr="0057077A">
              <w:rPr>
                <w:rFonts w:ascii="Candara" w:hAnsi="Candara"/>
                <w:lang w:val="en-US"/>
              </w:rPr>
              <w:t xml:space="preserve">Church </w:t>
            </w:r>
            <w:r w:rsidR="00800DA8" w:rsidRPr="0057077A">
              <w:rPr>
                <w:rFonts w:ascii="Candara" w:hAnsi="Candara"/>
                <w:lang w:val="en-US"/>
              </w:rPr>
              <w:t xml:space="preserve">Slavonic </w:t>
            </w:r>
            <w:r w:rsidR="0057077A" w:rsidRPr="0057077A">
              <w:rPr>
                <w:rFonts w:ascii="Candara" w:hAnsi="Candara"/>
                <w:lang w:val="en-US"/>
              </w:rPr>
              <w:t>Cyrillic</w:t>
            </w:r>
          </w:p>
          <w:p w:rsidR="00E76F1A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v</w:t>
            </w:r>
            <w:r w:rsidR="008701AA" w:rsidRPr="0057077A">
              <w:rPr>
                <w:rFonts w:ascii="Candara" w:hAnsi="Candara"/>
                <w:lang w:val="en-US"/>
              </w:rPr>
              <w:t xml:space="preserve">owel system of </w:t>
            </w:r>
            <w:r w:rsidR="001B0D49" w:rsidRPr="0057077A">
              <w:rPr>
                <w:rFonts w:ascii="Candara" w:hAnsi="Candara"/>
                <w:lang w:val="en-US"/>
              </w:rPr>
              <w:t xml:space="preserve">Old </w:t>
            </w:r>
            <w:r w:rsidR="00A26BD8" w:rsidRPr="0057077A">
              <w:rPr>
                <w:rFonts w:ascii="Candara" w:hAnsi="Candara"/>
                <w:lang w:val="en-US"/>
              </w:rPr>
              <w:t xml:space="preserve">Church </w:t>
            </w:r>
            <w:r w:rsidR="001B0D49" w:rsidRPr="0057077A">
              <w:rPr>
                <w:rFonts w:ascii="Candara" w:hAnsi="Candara"/>
                <w:lang w:val="en-US"/>
              </w:rPr>
              <w:t>Slavonic l</w:t>
            </w:r>
            <w:r w:rsidR="008701AA" w:rsidRPr="0057077A">
              <w:rPr>
                <w:rFonts w:ascii="Candara" w:hAnsi="Candara"/>
                <w:lang w:val="en-US"/>
              </w:rPr>
              <w:t>anguage</w:t>
            </w:r>
          </w:p>
          <w:p w:rsidR="000F465F" w:rsidRPr="0057077A" w:rsidRDefault="000F4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c</w:t>
            </w:r>
            <w:r w:rsidR="008701AA" w:rsidRPr="0057077A">
              <w:rPr>
                <w:rFonts w:ascii="Candara" w:hAnsi="Candara"/>
                <w:lang w:val="en-US"/>
              </w:rPr>
              <w:t xml:space="preserve">onsonant system of </w:t>
            </w:r>
            <w:r w:rsidR="001B0D49" w:rsidRPr="0057077A">
              <w:rPr>
                <w:rFonts w:ascii="Candara" w:hAnsi="Candara"/>
                <w:lang w:val="en-US"/>
              </w:rPr>
              <w:t xml:space="preserve">Old </w:t>
            </w:r>
            <w:r w:rsidR="00A26BD8" w:rsidRPr="0057077A">
              <w:rPr>
                <w:rFonts w:ascii="Candara" w:hAnsi="Candara"/>
                <w:lang w:val="en-US"/>
              </w:rPr>
              <w:t xml:space="preserve">Church </w:t>
            </w:r>
            <w:r w:rsidR="001B0D49" w:rsidRPr="0057077A">
              <w:rPr>
                <w:rFonts w:ascii="Candara" w:hAnsi="Candara"/>
                <w:lang w:val="en-US"/>
              </w:rPr>
              <w:t>Slavonic l</w:t>
            </w:r>
            <w:r w:rsidR="008701AA" w:rsidRPr="0057077A">
              <w:rPr>
                <w:rFonts w:ascii="Candara" w:hAnsi="Candara"/>
                <w:lang w:val="en-US"/>
              </w:rPr>
              <w:t>anguage</w:t>
            </w:r>
          </w:p>
          <w:p w:rsidR="000F465F" w:rsidRPr="0057077A" w:rsidRDefault="008701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p</w:t>
            </w:r>
            <w:r w:rsidRPr="0057077A">
              <w:rPr>
                <w:rFonts w:ascii="Candara" w:hAnsi="Candara"/>
                <w:lang w:val="en-US"/>
              </w:rPr>
              <w:t>honetic change</w:t>
            </w:r>
            <w:r w:rsidR="00AA3DA9" w:rsidRPr="0057077A">
              <w:rPr>
                <w:rFonts w:ascii="Candara" w:hAnsi="Candara"/>
                <w:lang w:val="en-US"/>
              </w:rPr>
              <w:t>s</w:t>
            </w:r>
          </w:p>
          <w:p w:rsidR="00E76F1A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57077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7077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7077A" w:rsidRDefault="00106C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proofErr w:type="gramStart"/>
            <w:r w:rsidR="00E1222F" w:rsidRPr="0057077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7077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5707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7077A" w:rsidRDefault="00106C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707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7077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7077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7077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7077A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7077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*</w:t>
            </w:r>
            <w:r w:rsidR="001F14FA" w:rsidRPr="0057077A">
              <w:rPr>
                <w:rFonts w:ascii="Candara" w:hAnsi="Candara"/>
                <w:b/>
                <w:lang w:val="en-US"/>
              </w:rPr>
              <w:t xml:space="preserve">Final </w:t>
            </w:r>
            <w:r w:rsidRPr="0057077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7077A" w:rsidRDefault="00E60599" w:rsidP="00E71A0B">
      <w:pPr>
        <w:ind w:left="1089"/>
        <w:rPr>
          <w:lang w:val="en-US"/>
        </w:rPr>
      </w:pPr>
    </w:p>
    <w:p w:rsidR="00E60599" w:rsidRPr="0057077A" w:rsidRDefault="00E60599" w:rsidP="00E71A0B">
      <w:pPr>
        <w:ind w:left="1089"/>
        <w:rPr>
          <w:lang w:val="en-US"/>
        </w:rPr>
      </w:pPr>
    </w:p>
    <w:p w:rsidR="001F14FA" w:rsidRPr="0057077A" w:rsidRDefault="001F14FA" w:rsidP="00E71A0B">
      <w:pPr>
        <w:ind w:left="1089"/>
        <w:rPr>
          <w:lang w:val="en-US"/>
        </w:rPr>
      </w:pPr>
    </w:p>
    <w:sectPr w:rsidR="001F14FA" w:rsidRPr="0057077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37" w:rsidRDefault="00106C37" w:rsidP="00864926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37" w:rsidRDefault="00106C37" w:rsidP="00864926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1DCF"/>
    <w:rsid w:val="000F465F"/>
    <w:rsid w:val="000F6001"/>
    <w:rsid w:val="00106C37"/>
    <w:rsid w:val="001B0D49"/>
    <w:rsid w:val="001D3BF1"/>
    <w:rsid w:val="001D64D3"/>
    <w:rsid w:val="001F14FA"/>
    <w:rsid w:val="001F60E3"/>
    <w:rsid w:val="002319B6"/>
    <w:rsid w:val="00292B19"/>
    <w:rsid w:val="002B38C8"/>
    <w:rsid w:val="00315601"/>
    <w:rsid w:val="00323176"/>
    <w:rsid w:val="00355A57"/>
    <w:rsid w:val="003B32A9"/>
    <w:rsid w:val="003C177A"/>
    <w:rsid w:val="00406F80"/>
    <w:rsid w:val="00416672"/>
    <w:rsid w:val="00431EFA"/>
    <w:rsid w:val="0044648A"/>
    <w:rsid w:val="00493925"/>
    <w:rsid w:val="004D1C7E"/>
    <w:rsid w:val="004E562D"/>
    <w:rsid w:val="0057077A"/>
    <w:rsid w:val="005A5D38"/>
    <w:rsid w:val="005B0885"/>
    <w:rsid w:val="005B64BF"/>
    <w:rsid w:val="005C5F88"/>
    <w:rsid w:val="005D46D7"/>
    <w:rsid w:val="00600CB7"/>
    <w:rsid w:val="00603117"/>
    <w:rsid w:val="00614993"/>
    <w:rsid w:val="00631A61"/>
    <w:rsid w:val="00673E14"/>
    <w:rsid w:val="0069043C"/>
    <w:rsid w:val="006E40AE"/>
    <w:rsid w:val="006F647C"/>
    <w:rsid w:val="00783C57"/>
    <w:rsid w:val="00792CB4"/>
    <w:rsid w:val="00800DA8"/>
    <w:rsid w:val="008118C1"/>
    <w:rsid w:val="00864926"/>
    <w:rsid w:val="008701AA"/>
    <w:rsid w:val="008823FE"/>
    <w:rsid w:val="008A30CE"/>
    <w:rsid w:val="008B1D6B"/>
    <w:rsid w:val="008C31B7"/>
    <w:rsid w:val="00911529"/>
    <w:rsid w:val="00932B21"/>
    <w:rsid w:val="00972302"/>
    <w:rsid w:val="009751EC"/>
    <w:rsid w:val="009906EA"/>
    <w:rsid w:val="009A271E"/>
    <w:rsid w:val="009D3F5E"/>
    <w:rsid w:val="009E178E"/>
    <w:rsid w:val="009F3F9F"/>
    <w:rsid w:val="009F418C"/>
    <w:rsid w:val="00A10286"/>
    <w:rsid w:val="00A1335D"/>
    <w:rsid w:val="00A26BD8"/>
    <w:rsid w:val="00A92980"/>
    <w:rsid w:val="00AA3DA9"/>
    <w:rsid w:val="00AF47A6"/>
    <w:rsid w:val="00B30D71"/>
    <w:rsid w:val="00B50491"/>
    <w:rsid w:val="00B54668"/>
    <w:rsid w:val="00B9521A"/>
    <w:rsid w:val="00BD3504"/>
    <w:rsid w:val="00C262A2"/>
    <w:rsid w:val="00C63234"/>
    <w:rsid w:val="00CA6D81"/>
    <w:rsid w:val="00CA6FAE"/>
    <w:rsid w:val="00CC181E"/>
    <w:rsid w:val="00CC23C3"/>
    <w:rsid w:val="00CC7AD0"/>
    <w:rsid w:val="00CD17F1"/>
    <w:rsid w:val="00D41DB4"/>
    <w:rsid w:val="00D92F39"/>
    <w:rsid w:val="00DB43CC"/>
    <w:rsid w:val="00E1222F"/>
    <w:rsid w:val="00E47B95"/>
    <w:rsid w:val="00E5013A"/>
    <w:rsid w:val="00E60599"/>
    <w:rsid w:val="00E71A0B"/>
    <w:rsid w:val="00E76F1A"/>
    <w:rsid w:val="00E8188A"/>
    <w:rsid w:val="00E857F8"/>
    <w:rsid w:val="00EA7E0C"/>
    <w:rsid w:val="00EC53EE"/>
    <w:rsid w:val="00F06AFA"/>
    <w:rsid w:val="00F237EB"/>
    <w:rsid w:val="00F45ED1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4B1D"/>
  <w15:docId w15:val="{1ECBDADA-39B2-4C53-8721-B49554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B0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5600-FD25-4C96-833E-3C852CFE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2016-03-15T09:41:00Z</dcterms:created>
  <dcterms:modified xsi:type="dcterms:W3CDTF">2018-06-07T11:30:00Z</dcterms:modified>
</cp:coreProperties>
</file>