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7303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7303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7303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73030">
              <w:rPr>
                <w:lang w:val="en-US"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03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7303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87303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7303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73030" w:rsidRDefault="00CD17F1" w:rsidP="0087303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7303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73030" w:rsidRDefault="00CD17F1" w:rsidP="0087303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7303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73030" w:rsidRDefault="00873030" w:rsidP="0087303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7303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7303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7303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7303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73030" w:rsidRDefault="00FC08A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73030">
              <w:rPr>
                <w:rFonts w:ascii="Candara" w:hAnsi="Candara"/>
                <w:b/>
                <w:sz w:val="24"/>
                <w:szCs w:val="24"/>
                <w:lang w:val="en-US"/>
              </w:rPr>
              <w:t>Social Policy and Social Work</w:t>
            </w:r>
          </w:p>
        </w:tc>
      </w:tr>
      <w:tr w:rsidR="00864926" w:rsidRPr="0087303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7303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7303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7303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7303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7303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7303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73030" w:rsidRDefault="00A4694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Fundamentals in</w:t>
            </w:r>
            <w:r w:rsidR="00FA057B" w:rsidRPr="00873030">
              <w:rPr>
                <w:rFonts w:ascii="Candara" w:hAnsi="Candara"/>
                <w:b/>
                <w:lang w:val="en-US"/>
              </w:rPr>
              <w:t xml:space="preserve"> </w:t>
            </w:r>
            <w:r w:rsidR="00E9511D" w:rsidRPr="00873030">
              <w:rPr>
                <w:rFonts w:ascii="Candara" w:hAnsi="Candara"/>
                <w:b/>
                <w:lang w:val="en-US"/>
              </w:rPr>
              <w:t>coun</w:t>
            </w:r>
            <w:r w:rsidR="005218BC" w:rsidRPr="00873030">
              <w:rPr>
                <w:rFonts w:ascii="Candara" w:hAnsi="Candara"/>
                <w:b/>
                <w:lang w:val="en-US"/>
              </w:rPr>
              <w:t>seling</w:t>
            </w:r>
          </w:p>
        </w:tc>
      </w:tr>
      <w:tr w:rsidR="006F647C" w:rsidRPr="0087303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7303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73030" w:rsidRDefault="006105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-503286888"/>
              </w:sdtPr>
              <w:sdtEndPr/>
              <w:sdtContent>
                <w:proofErr w:type="spellStart"/>
                <w:r w:rsidR="001E4472" w:rsidRPr="00873030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E5013A" w:rsidRPr="00873030">
              <w:rPr>
                <w:rFonts w:ascii="Candara" w:hAnsi="Candara"/>
                <w:b/>
                <w:lang w:val="en-US"/>
              </w:rPr>
              <w:t>Bachelor</w:t>
            </w:r>
            <w:proofErr w:type="spellEnd"/>
            <w:r w:rsidR="004B34B6" w:rsidRPr="00873030">
              <w:rPr>
                <w:rFonts w:ascii="Candara" w:hAnsi="Candara"/>
                <w:b/>
                <w:lang w:val="en-US"/>
              </w:rPr>
              <w:t xml:space="preserve">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7303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7303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7303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7303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73030" w:rsidRDefault="00610522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485128928"/>
              </w:sdtPr>
              <w:sdtEndPr/>
              <w:sdtContent>
                <w:r w:rsidR="001E4472" w:rsidRPr="00873030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9043C" w:rsidRPr="00873030">
              <w:rPr>
                <w:rFonts w:ascii="Candara" w:hAnsi="Candara"/>
                <w:b/>
                <w:lang w:val="en-US"/>
              </w:rPr>
              <w:t xml:space="preserve"> Obligatory</w:t>
            </w:r>
            <w:r w:rsidR="004B34B6" w:rsidRPr="00873030">
              <w:rPr>
                <w:rFonts w:ascii="Candara" w:hAnsi="Candara"/>
                <w:b/>
                <w:lang w:val="en-US"/>
              </w:rPr>
              <w:t xml:space="preserve">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7303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7303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7303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73030" w:rsidRDefault="0061052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87303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87303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EndPr/>
              <w:sdtContent>
                <w:proofErr w:type="spellStart"/>
                <w:r w:rsidR="001E4472" w:rsidRPr="00873030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 w:rsidRPr="00873030">
              <w:rPr>
                <w:rFonts w:ascii="Candara" w:hAnsi="Candara" w:cs="Arial"/>
                <w:b/>
                <w:lang w:val="en-US"/>
              </w:rPr>
              <w:t>Spring</w:t>
            </w:r>
            <w:proofErr w:type="spellEnd"/>
          </w:p>
        </w:tc>
      </w:tr>
      <w:tr w:rsidR="00864926" w:rsidRPr="0087303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7303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73030" w:rsidRDefault="001E44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fourth</w:t>
            </w:r>
          </w:p>
        </w:tc>
      </w:tr>
      <w:tr w:rsidR="00A1335D" w:rsidRPr="0087303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7303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73030" w:rsidRDefault="00E9511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87303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7303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73030" w:rsidRDefault="001E44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 xml:space="preserve">Marina </w:t>
            </w:r>
            <w:proofErr w:type="spellStart"/>
            <w:r w:rsidRPr="00873030">
              <w:rPr>
                <w:rFonts w:ascii="Candara" w:hAnsi="Candara"/>
                <w:b/>
                <w:lang w:val="en-US"/>
              </w:rPr>
              <w:t>Hadži</w:t>
            </w:r>
            <w:proofErr w:type="spellEnd"/>
            <w:r w:rsidR="00FA057B" w:rsidRPr="00873030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873030">
              <w:rPr>
                <w:rFonts w:ascii="Candara" w:hAnsi="Candara"/>
                <w:b/>
                <w:lang w:val="en-US"/>
              </w:rPr>
              <w:t>Pešić</w:t>
            </w:r>
            <w:proofErr w:type="spellEnd"/>
            <w:r w:rsidRPr="00873030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Pr="00873030">
              <w:rPr>
                <w:rFonts w:ascii="Candara" w:hAnsi="Candara"/>
                <w:b/>
                <w:lang w:val="en-US"/>
              </w:rPr>
              <w:t>Damjana</w:t>
            </w:r>
            <w:proofErr w:type="spellEnd"/>
            <w:r w:rsidR="00FA057B" w:rsidRPr="00873030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873030">
              <w:rPr>
                <w:rFonts w:ascii="Candara" w:hAnsi="Candara"/>
                <w:b/>
                <w:lang w:val="en-US"/>
              </w:rPr>
              <w:t>Panić</w:t>
            </w:r>
            <w:proofErr w:type="spellEnd"/>
          </w:p>
        </w:tc>
      </w:tr>
      <w:tr w:rsidR="00B50491" w:rsidRPr="0087303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7303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303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73030" w:rsidRDefault="006105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-1185278396"/>
              </w:sdtPr>
              <w:sdtEndPr/>
              <w:sdtContent>
                <w:proofErr w:type="spellStart"/>
                <w:r w:rsidR="001E4472" w:rsidRPr="00873030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873030">
              <w:rPr>
                <w:rFonts w:ascii="Candara" w:hAnsi="Candara"/>
                <w:b/>
                <w:lang w:val="en-US"/>
              </w:rPr>
              <w:t>Lectures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73030">
              <w:rPr>
                <w:rFonts w:ascii="Candara" w:hAnsi="Candara"/>
                <w:lang w:val="en-US"/>
              </w:rPr>
              <w:t>Group</w:t>
            </w:r>
            <w:proofErr w:type="spellEnd"/>
            <w:r w:rsidR="00603117" w:rsidRPr="00873030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7303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873030" w:rsidRDefault="006105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73030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7303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7303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873030" w:rsidRDefault="00610522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7303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7303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189722728"/>
              </w:sdtPr>
              <w:sdtEndPr/>
              <w:sdtContent>
                <w:r w:rsidR="001E4472" w:rsidRPr="00873030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873030">
              <w:rPr>
                <w:rFonts w:ascii="Candara" w:hAnsi="Candara"/>
                <w:b/>
                <w:lang w:val="en-US"/>
              </w:rPr>
              <w:t xml:space="preserve">  Other</w:t>
            </w:r>
          </w:p>
        </w:tc>
      </w:tr>
      <w:tr w:rsidR="00911529" w:rsidRPr="0087303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7303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73030">
              <w:rPr>
                <w:rFonts w:ascii="Candara" w:hAnsi="Candara"/>
                <w:b/>
                <w:lang w:val="en-US"/>
              </w:rPr>
              <w:t>(max</w:t>
            </w:r>
            <w:r w:rsidR="00B50491" w:rsidRPr="00873030">
              <w:rPr>
                <w:rFonts w:ascii="Candara" w:hAnsi="Candara"/>
                <w:b/>
                <w:lang w:val="en-US"/>
              </w:rPr>
              <w:t>.</w:t>
            </w:r>
            <w:r w:rsidR="00B54668" w:rsidRPr="0087303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7303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7303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7303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E4472" w:rsidRPr="00873030" w:rsidRDefault="001E4472" w:rsidP="00E14258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873030">
              <w:rPr>
                <w:bCs/>
                <w:szCs w:val="16"/>
                <w:lang w:val="en-US"/>
              </w:rPr>
              <w:t>Introduction to the psychotherapeutic practice in institutions, indications and contraindications for counseling. Introduction to the features of counseling relationship, as well as to the counselor’s ch</w:t>
            </w:r>
            <w:r w:rsidR="002328E0" w:rsidRPr="00873030">
              <w:rPr>
                <w:bCs/>
                <w:szCs w:val="16"/>
                <w:lang w:val="en-US"/>
              </w:rPr>
              <w:t>a</w:t>
            </w:r>
            <w:r w:rsidRPr="00873030">
              <w:rPr>
                <w:bCs/>
                <w:szCs w:val="16"/>
                <w:lang w:val="en-US"/>
              </w:rPr>
              <w:t>racter</w:t>
            </w:r>
            <w:r w:rsidR="00615A8E" w:rsidRPr="00873030">
              <w:rPr>
                <w:bCs/>
                <w:szCs w:val="16"/>
                <w:lang w:val="en-US"/>
              </w:rPr>
              <w:t>i</w:t>
            </w:r>
            <w:r w:rsidR="002328E0" w:rsidRPr="00873030">
              <w:rPr>
                <w:bCs/>
                <w:szCs w:val="16"/>
                <w:lang w:val="en-US"/>
              </w:rPr>
              <w:t>s</w:t>
            </w:r>
            <w:r w:rsidR="00F3214F" w:rsidRPr="00873030">
              <w:rPr>
                <w:bCs/>
                <w:szCs w:val="16"/>
                <w:lang w:val="en-US"/>
              </w:rPr>
              <w:t>tics and com</w:t>
            </w:r>
            <w:r w:rsidRPr="00873030">
              <w:rPr>
                <w:bCs/>
                <w:szCs w:val="16"/>
                <w:lang w:val="en-US"/>
              </w:rPr>
              <w:t>municat</w:t>
            </w:r>
            <w:r w:rsidR="00F3214F" w:rsidRPr="00873030">
              <w:rPr>
                <w:bCs/>
                <w:szCs w:val="16"/>
                <w:lang w:val="en-US"/>
              </w:rPr>
              <w:t>i</w:t>
            </w:r>
            <w:r w:rsidRPr="00873030">
              <w:rPr>
                <w:bCs/>
                <w:szCs w:val="16"/>
                <w:lang w:val="en-US"/>
              </w:rPr>
              <w:t>on</w:t>
            </w:r>
            <w:r w:rsidR="004C1350" w:rsidRPr="00873030">
              <w:rPr>
                <w:bCs/>
                <w:szCs w:val="16"/>
                <w:lang w:val="en-US"/>
              </w:rPr>
              <w:t xml:space="preserve"> skills which</w:t>
            </w:r>
            <w:r w:rsidRPr="00873030">
              <w:rPr>
                <w:bCs/>
                <w:szCs w:val="16"/>
                <w:lang w:val="en-US"/>
              </w:rPr>
              <w:t xml:space="preserve"> are important for counseling process. Learning and practice how to conduct counseling interview. Introduction to the different counseling approaches.</w:t>
            </w:r>
          </w:p>
        </w:tc>
      </w:tr>
      <w:tr w:rsidR="00E857F8" w:rsidRPr="0087303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7303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73030">
              <w:rPr>
                <w:rFonts w:ascii="Candara" w:hAnsi="Candara"/>
                <w:b/>
                <w:lang w:val="en-US"/>
              </w:rPr>
              <w:t xml:space="preserve">brief </w:t>
            </w:r>
            <w:r w:rsidRPr="0087303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7303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73030">
              <w:rPr>
                <w:rFonts w:ascii="Candara" w:hAnsi="Candara"/>
                <w:b/>
                <w:lang w:val="en-US"/>
              </w:rPr>
              <w:t>e</w:t>
            </w:r>
            <w:r w:rsidR="00B50491" w:rsidRPr="00873030">
              <w:rPr>
                <w:rFonts w:ascii="Candara" w:hAnsi="Candara"/>
                <w:b/>
                <w:lang w:val="en-US"/>
              </w:rPr>
              <w:t>s</w:t>
            </w:r>
            <w:r w:rsidRPr="0087303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1E4472" w:rsidRPr="00873030" w:rsidTr="00004304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:rsidR="001E4472" w:rsidRPr="00873030" w:rsidRDefault="001E4472" w:rsidP="00F92B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iCs/>
                <w:szCs w:val="16"/>
                <w:lang w:val="en-US"/>
              </w:rPr>
            </w:pPr>
            <w:r w:rsidRPr="00873030">
              <w:rPr>
                <w:iCs/>
                <w:szCs w:val="16"/>
                <w:lang w:val="en-US"/>
              </w:rPr>
              <w:t xml:space="preserve">It is expected that students after course are introduced to the </w:t>
            </w:r>
            <w:r w:rsidR="005F0DB9" w:rsidRPr="00873030">
              <w:rPr>
                <w:iCs/>
                <w:szCs w:val="16"/>
                <w:lang w:val="en-US"/>
              </w:rPr>
              <w:t>basic prin</w:t>
            </w:r>
            <w:r w:rsidRPr="00873030">
              <w:rPr>
                <w:iCs/>
                <w:szCs w:val="16"/>
                <w:lang w:val="en-US"/>
              </w:rPr>
              <w:t>ciples of counseling and to</w:t>
            </w:r>
            <w:r w:rsidR="00615A8E" w:rsidRPr="00873030">
              <w:rPr>
                <w:iCs/>
                <w:szCs w:val="16"/>
                <w:lang w:val="en-US"/>
              </w:rPr>
              <w:t xml:space="preserve"> adopt skills about </w:t>
            </w:r>
            <w:r w:rsidRPr="00873030">
              <w:rPr>
                <w:iCs/>
                <w:szCs w:val="16"/>
                <w:lang w:val="en-US"/>
              </w:rPr>
              <w:t>conduct</w:t>
            </w:r>
            <w:r w:rsidR="00615A8E" w:rsidRPr="00873030">
              <w:rPr>
                <w:iCs/>
                <w:szCs w:val="16"/>
                <w:lang w:val="en-US"/>
              </w:rPr>
              <w:t>ing</w:t>
            </w:r>
            <w:r w:rsidRPr="00873030">
              <w:rPr>
                <w:iCs/>
                <w:szCs w:val="16"/>
                <w:lang w:val="en-US"/>
              </w:rPr>
              <w:t xml:space="preserve"> the first interview. It is also expected that</w:t>
            </w:r>
            <w:r w:rsidR="005F0DB9" w:rsidRPr="00873030">
              <w:rPr>
                <w:iCs/>
                <w:szCs w:val="16"/>
                <w:lang w:val="en-US"/>
              </w:rPr>
              <w:t xml:space="preserve"> students suggest (with the </w:t>
            </w:r>
            <w:r w:rsidRPr="00873030">
              <w:rPr>
                <w:iCs/>
                <w:szCs w:val="16"/>
                <w:lang w:val="en-US"/>
              </w:rPr>
              <w:t xml:space="preserve">argumentation) counseling approaches </w:t>
            </w:r>
            <w:r w:rsidR="00615A8E" w:rsidRPr="00873030">
              <w:rPr>
                <w:iCs/>
                <w:szCs w:val="16"/>
                <w:lang w:val="en-US"/>
              </w:rPr>
              <w:t>that are related to the certain</w:t>
            </w:r>
            <w:r w:rsidRPr="00873030">
              <w:rPr>
                <w:iCs/>
                <w:szCs w:val="16"/>
                <w:lang w:val="en-US"/>
              </w:rPr>
              <w:t xml:space="preserve"> clients’ problems, as well as to predict possible diff</w:t>
            </w:r>
            <w:r w:rsidR="005F0DB9" w:rsidRPr="00873030">
              <w:rPr>
                <w:iCs/>
                <w:szCs w:val="16"/>
                <w:lang w:val="en-US"/>
              </w:rPr>
              <w:t>icul</w:t>
            </w:r>
            <w:r w:rsidRPr="00873030">
              <w:rPr>
                <w:iCs/>
                <w:szCs w:val="16"/>
                <w:lang w:val="en-US"/>
              </w:rPr>
              <w:t>t</w:t>
            </w:r>
            <w:r w:rsidR="005F0DB9" w:rsidRPr="00873030">
              <w:rPr>
                <w:iCs/>
                <w:szCs w:val="16"/>
                <w:lang w:val="en-US"/>
              </w:rPr>
              <w:t>i</w:t>
            </w:r>
            <w:r w:rsidRPr="00873030">
              <w:rPr>
                <w:iCs/>
                <w:szCs w:val="16"/>
                <w:lang w:val="en-US"/>
              </w:rPr>
              <w:t xml:space="preserve">es in counseling process and possible solutions to overcome them. It is expected that students use </w:t>
            </w:r>
            <w:r w:rsidR="00615A8E" w:rsidRPr="00873030">
              <w:rPr>
                <w:iCs/>
                <w:szCs w:val="16"/>
                <w:lang w:val="en-US"/>
              </w:rPr>
              <w:t>obtained knowledge in p</w:t>
            </w:r>
            <w:r w:rsidR="00F92BFF" w:rsidRPr="00873030">
              <w:rPr>
                <w:iCs/>
                <w:szCs w:val="16"/>
                <w:lang w:val="en-US"/>
              </w:rPr>
              <w:t>r</w:t>
            </w:r>
            <w:r w:rsidR="00615A8E" w:rsidRPr="00873030">
              <w:rPr>
                <w:iCs/>
                <w:szCs w:val="16"/>
                <w:lang w:val="en-US"/>
              </w:rPr>
              <w:t>ac</w:t>
            </w:r>
            <w:r w:rsidR="00F92BFF" w:rsidRPr="00873030">
              <w:rPr>
                <w:iCs/>
                <w:szCs w:val="16"/>
                <w:lang w:val="en-US"/>
              </w:rPr>
              <w:t xml:space="preserve">tice on the basic level. </w:t>
            </w:r>
          </w:p>
          <w:p w:rsidR="00F92BFF" w:rsidRPr="00873030" w:rsidRDefault="00F92BFF" w:rsidP="00A469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lang w:val="en-US"/>
              </w:rPr>
            </w:pPr>
            <w:r w:rsidRPr="00873030">
              <w:rPr>
                <w:lang w:val="en-US"/>
              </w:rPr>
              <w:t>Main topics of the course  are: Introduction lecture (what is counseling, the aims and outcomes of counseling process, phase of counseling process and ethic prin</w:t>
            </w:r>
            <w:r w:rsidR="00DA447E" w:rsidRPr="00873030">
              <w:rPr>
                <w:lang w:val="en-US"/>
              </w:rPr>
              <w:t>c</w:t>
            </w:r>
            <w:r w:rsidRPr="00873030">
              <w:rPr>
                <w:lang w:val="en-US"/>
              </w:rPr>
              <w:t>iples in counseling work), History of counseling and different counseling approaches and theories, First interview,</w:t>
            </w:r>
            <w:r w:rsidR="00DA447E" w:rsidRPr="00873030">
              <w:rPr>
                <w:lang w:val="en-US"/>
              </w:rPr>
              <w:t xml:space="preserve"> S</w:t>
            </w:r>
            <w:r w:rsidRPr="00873030">
              <w:rPr>
                <w:lang w:val="en-US"/>
              </w:rPr>
              <w:t>kills, methods and te</w:t>
            </w:r>
            <w:r w:rsidR="005F0DB9" w:rsidRPr="00873030">
              <w:rPr>
                <w:lang w:val="en-US"/>
              </w:rPr>
              <w:t>c</w:t>
            </w:r>
            <w:r w:rsidRPr="00873030">
              <w:rPr>
                <w:lang w:val="en-US"/>
              </w:rPr>
              <w:t>hniques in counseling, Basic principles of Psychodynamic counseling, Basic p</w:t>
            </w:r>
            <w:r w:rsidR="00DA447E" w:rsidRPr="00873030">
              <w:rPr>
                <w:lang w:val="en-US"/>
              </w:rPr>
              <w:t>rin</w:t>
            </w:r>
            <w:r w:rsidRPr="00873030">
              <w:rPr>
                <w:lang w:val="en-US"/>
              </w:rPr>
              <w:t>c</w:t>
            </w:r>
            <w:r w:rsidR="00DA447E" w:rsidRPr="00873030">
              <w:rPr>
                <w:lang w:val="en-US"/>
              </w:rPr>
              <w:t>i</w:t>
            </w:r>
            <w:r w:rsidRPr="00873030">
              <w:rPr>
                <w:lang w:val="en-US"/>
              </w:rPr>
              <w:t>ples of Cognitive-Behavior and Rational-emotive behavior counseling, Behavior modificati</w:t>
            </w:r>
            <w:r w:rsidR="005F0DB9" w:rsidRPr="00873030">
              <w:rPr>
                <w:lang w:val="en-US"/>
              </w:rPr>
              <w:t>on, Theory and practice of clien</w:t>
            </w:r>
            <w:r w:rsidRPr="00873030">
              <w:rPr>
                <w:lang w:val="en-US"/>
              </w:rPr>
              <w:t>t-centered counseling (Rog</w:t>
            </w:r>
            <w:r w:rsidR="00654638" w:rsidRPr="00873030">
              <w:rPr>
                <w:lang w:val="en-US"/>
              </w:rPr>
              <w:t>ers</w:t>
            </w:r>
            <w:r w:rsidRPr="00873030">
              <w:rPr>
                <w:lang w:val="en-US"/>
              </w:rPr>
              <w:t xml:space="preserve"> counseling), Group work (educational groups, socio</w:t>
            </w:r>
            <w:r w:rsidR="009B7519" w:rsidRPr="00873030">
              <w:rPr>
                <w:lang w:val="en-US"/>
              </w:rPr>
              <w:t xml:space="preserve"> </w:t>
            </w:r>
            <w:r w:rsidRPr="00873030">
              <w:rPr>
                <w:lang w:val="en-US"/>
              </w:rPr>
              <w:t xml:space="preserve">therapeutic groups), Supportive counseling approaches, Couching, Counseling work </w:t>
            </w:r>
            <w:r w:rsidRPr="00873030">
              <w:rPr>
                <w:lang w:val="en-US"/>
              </w:rPr>
              <w:lastRenderedPageBreak/>
              <w:t xml:space="preserve">with the </w:t>
            </w:r>
            <w:r w:rsidR="00873030" w:rsidRPr="00873030">
              <w:rPr>
                <w:lang w:val="en-US"/>
              </w:rPr>
              <w:t>families</w:t>
            </w:r>
            <w:r w:rsidRPr="00873030">
              <w:rPr>
                <w:lang w:val="en-US"/>
              </w:rPr>
              <w:t xml:space="preserve">, Transactional analytic approach in counseling, </w:t>
            </w:r>
            <w:r w:rsidR="00A4694F" w:rsidRPr="00873030">
              <w:rPr>
                <w:lang w:val="en-US"/>
              </w:rPr>
              <w:t>Basic counseling skills (active and emphatic listening, I statements, Assertive communication te</w:t>
            </w:r>
            <w:r w:rsidR="007F401A" w:rsidRPr="00873030">
              <w:rPr>
                <w:lang w:val="en-US"/>
              </w:rPr>
              <w:t>c</w:t>
            </w:r>
            <w:r w:rsidR="00A4694F" w:rsidRPr="00873030">
              <w:rPr>
                <w:lang w:val="en-US"/>
              </w:rPr>
              <w:t>hniques), Crisis and interve</w:t>
            </w:r>
            <w:r w:rsidR="00DA447E" w:rsidRPr="00873030">
              <w:rPr>
                <w:lang w:val="en-US"/>
              </w:rPr>
              <w:t>n</w:t>
            </w:r>
            <w:r w:rsidR="00A4694F" w:rsidRPr="00873030">
              <w:rPr>
                <w:lang w:val="en-US"/>
              </w:rPr>
              <w:t>tions in crisis. Practical a</w:t>
            </w:r>
            <w:r w:rsidR="00DA447E" w:rsidRPr="00873030">
              <w:rPr>
                <w:lang w:val="en-US"/>
              </w:rPr>
              <w:t>s</w:t>
            </w:r>
            <w:r w:rsidR="00A4694F" w:rsidRPr="00873030">
              <w:rPr>
                <w:lang w:val="en-US"/>
              </w:rPr>
              <w:t>pects of counseling in social work</w:t>
            </w:r>
            <w:r w:rsidR="00DA447E" w:rsidRPr="00873030">
              <w:rPr>
                <w:lang w:val="en-US"/>
              </w:rPr>
              <w:t>.</w:t>
            </w:r>
            <w:bookmarkStart w:id="0" w:name="_GoBack"/>
            <w:bookmarkEnd w:id="0"/>
          </w:p>
        </w:tc>
      </w:tr>
      <w:tr w:rsidR="001E4472" w:rsidRPr="0087303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E4472" w:rsidRPr="0087303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4472" w:rsidRPr="00873030" w:rsidRDefault="00610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99386002"/>
              </w:sdtPr>
              <w:sdtEndPr/>
              <w:sdtContent>
                <w:proofErr w:type="spellStart"/>
                <w:r w:rsidR="001E4472" w:rsidRPr="00873030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proofErr w:type="gramStart"/>
            <w:r w:rsidR="001E4472" w:rsidRPr="00873030">
              <w:rPr>
                <w:rFonts w:ascii="Candara" w:hAnsi="Candara"/>
                <w:b/>
                <w:lang w:val="en-US"/>
              </w:rPr>
              <w:t>Serbian</w:t>
            </w:r>
            <w:proofErr w:type="spellEnd"/>
            <w:r w:rsidR="001E4472" w:rsidRPr="00873030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1E4472" w:rsidRPr="0087303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1E4472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E4472" w:rsidRPr="0087303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1E4472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E4472" w:rsidRPr="0087303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1E4472" w:rsidRPr="00873030" w:rsidRDefault="00610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1E4472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E4472" w:rsidRPr="0087303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1E4472" w:rsidRPr="0087303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E4472" w:rsidRPr="0087303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E4472" w:rsidRPr="0087303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E4472" w:rsidRPr="0087303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7303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7303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E4472" w:rsidRPr="0087303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E4472" w:rsidRPr="0087303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E4472" w:rsidRPr="0087303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E4472" w:rsidRPr="0087303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4472" w:rsidRPr="00873030" w:rsidRDefault="001E44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3030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E60599" w:rsidRPr="00873030" w:rsidRDefault="00E60599" w:rsidP="00E71A0B">
      <w:pPr>
        <w:ind w:left="1089"/>
        <w:rPr>
          <w:lang w:val="en-US"/>
        </w:rPr>
      </w:pPr>
    </w:p>
    <w:p w:rsidR="00E60599" w:rsidRPr="00873030" w:rsidRDefault="00E60599" w:rsidP="00E71A0B">
      <w:pPr>
        <w:ind w:left="1089"/>
        <w:rPr>
          <w:lang w:val="en-US"/>
        </w:rPr>
      </w:pPr>
    </w:p>
    <w:p w:rsidR="001F14FA" w:rsidRPr="00873030" w:rsidRDefault="001F14FA" w:rsidP="00E71A0B">
      <w:pPr>
        <w:ind w:left="1089"/>
        <w:rPr>
          <w:lang w:val="en-US"/>
        </w:rPr>
      </w:pPr>
    </w:p>
    <w:sectPr w:rsidR="001F14FA" w:rsidRPr="0087303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22" w:rsidRDefault="00610522" w:rsidP="00864926">
      <w:pPr>
        <w:spacing w:after="0" w:line="240" w:lineRule="auto"/>
      </w:pPr>
      <w:r>
        <w:separator/>
      </w:r>
    </w:p>
  </w:endnote>
  <w:endnote w:type="continuationSeparator" w:id="0">
    <w:p w:rsidR="00610522" w:rsidRDefault="006105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22" w:rsidRDefault="00610522" w:rsidP="00864926">
      <w:pPr>
        <w:spacing w:after="0" w:line="240" w:lineRule="auto"/>
      </w:pPr>
      <w:r>
        <w:separator/>
      </w:r>
    </w:p>
  </w:footnote>
  <w:footnote w:type="continuationSeparator" w:id="0">
    <w:p w:rsidR="00610522" w:rsidRDefault="006105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64B0B1A"/>
    <w:multiLevelType w:val="hybridMultilevel"/>
    <w:tmpl w:val="4F5E1A3E"/>
    <w:lvl w:ilvl="0" w:tplc="4E4ABDE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755A"/>
    <w:rsid w:val="000F6001"/>
    <w:rsid w:val="00172754"/>
    <w:rsid w:val="001A2E22"/>
    <w:rsid w:val="001D3BF1"/>
    <w:rsid w:val="001D64D3"/>
    <w:rsid w:val="001E4472"/>
    <w:rsid w:val="001F14FA"/>
    <w:rsid w:val="001F60E3"/>
    <w:rsid w:val="002319B6"/>
    <w:rsid w:val="002328E0"/>
    <w:rsid w:val="00315601"/>
    <w:rsid w:val="00323176"/>
    <w:rsid w:val="003B32A9"/>
    <w:rsid w:val="003C177A"/>
    <w:rsid w:val="00406F80"/>
    <w:rsid w:val="00431EFA"/>
    <w:rsid w:val="00487E74"/>
    <w:rsid w:val="00493925"/>
    <w:rsid w:val="004B34B6"/>
    <w:rsid w:val="004B76FB"/>
    <w:rsid w:val="004C1350"/>
    <w:rsid w:val="004D1C7E"/>
    <w:rsid w:val="004E562D"/>
    <w:rsid w:val="005218BC"/>
    <w:rsid w:val="00543519"/>
    <w:rsid w:val="005A5D38"/>
    <w:rsid w:val="005B0885"/>
    <w:rsid w:val="005B64BF"/>
    <w:rsid w:val="005D2F7E"/>
    <w:rsid w:val="005D46D7"/>
    <w:rsid w:val="005F0DB9"/>
    <w:rsid w:val="00603117"/>
    <w:rsid w:val="00610522"/>
    <w:rsid w:val="00615A8E"/>
    <w:rsid w:val="00631121"/>
    <w:rsid w:val="00654638"/>
    <w:rsid w:val="00661EF8"/>
    <w:rsid w:val="00664924"/>
    <w:rsid w:val="0069043C"/>
    <w:rsid w:val="006E40AE"/>
    <w:rsid w:val="006F647C"/>
    <w:rsid w:val="00770C8F"/>
    <w:rsid w:val="00783C57"/>
    <w:rsid w:val="00792CB4"/>
    <w:rsid w:val="007E5F09"/>
    <w:rsid w:val="007F401A"/>
    <w:rsid w:val="00807D86"/>
    <w:rsid w:val="00864926"/>
    <w:rsid w:val="00873030"/>
    <w:rsid w:val="008A30CE"/>
    <w:rsid w:val="008B1D6B"/>
    <w:rsid w:val="008C31B7"/>
    <w:rsid w:val="00911529"/>
    <w:rsid w:val="00932B21"/>
    <w:rsid w:val="00972302"/>
    <w:rsid w:val="009906EA"/>
    <w:rsid w:val="009B7519"/>
    <w:rsid w:val="009D3F5E"/>
    <w:rsid w:val="009F3F9F"/>
    <w:rsid w:val="00A10286"/>
    <w:rsid w:val="00A1335D"/>
    <w:rsid w:val="00A4694F"/>
    <w:rsid w:val="00A93D86"/>
    <w:rsid w:val="00AB7FDA"/>
    <w:rsid w:val="00AF47A6"/>
    <w:rsid w:val="00B50491"/>
    <w:rsid w:val="00B50CB0"/>
    <w:rsid w:val="00B54668"/>
    <w:rsid w:val="00B9521A"/>
    <w:rsid w:val="00BA4628"/>
    <w:rsid w:val="00BC69FC"/>
    <w:rsid w:val="00BD3504"/>
    <w:rsid w:val="00BF3908"/>
    <w:rsid w:val="00C63234"/>
    <w:rsid w:val="00CA6D81"/>
    <w:rsid w:val="00CC23C3"/>
    <w:rsid w:val="00CD17F1"/>
    <w:rsid w:val="00D92F39"/>
    <w:rsid w:val="00DA447E"/>
    <w:rsid w:val="00DB43CC"/>
    <w:rsid w:val="00E1222F"/>
    <w:rsid w:val="00E14258"/>
    <w:rsid w:val="00E47B95"/>
    <w:rsid w:val="00E5013A"/>
    <w:rsid w:val="00E60599"/>
    <w:rsid w:val="00E71A0B"/>
    <w:rsid w:val="00E8188A"/>
    <w:rsid w:val="00E857F8"/>
    <w:rsid w:val="00E9511D"/>
    <w:rsid w:val="00EA7E0C"/>
    <w:rsid w:val="00EC53EE"/>
    <w:rsid w:val="00F06AFA"/>
    <w:rsid w:val="00F237EB"/>
    <w:rsid w:val="00F3214F"/>
    <w:rsid w:val="00F56373"/>
    <w:rsid w:val="00F742D3"/>
    <w:rsid w:val="00F92BFF"/>
    <w:rsid w:val="00FA057B"/>
    <w:rsid w:val="00FC08A9"/>
    <w:rsid w:val="00FE66C2"/>
    <w:rsid w:val="00FF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57107-18D8-4F25-B424-7345B6C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ABAC-0E1A-4A26-A5E5-FA5E6A16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2017-03-31T22:44:00Z</dcterms:created>
  <dcterms:modified xsi:type="dcterms:W3CDTF">2018-05-31T11:05:00Z</dcterms:modified>
</cp:coreProperties>
</file>