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BD1" w:rsidRPr="0078448B" w:rsidRDefault="008C2BD1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8C2BD1" w:rsidRPr="0078448B">
        <w:trPr>
          <w:trHeight w:val="340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BD1" w:rsidRPr="0078448B" w:rsidRDefault="0078448B">
            <w:pPr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78448B">
              <w:rPr>
                <w:rFonts w:ascii="Candara" w:hAnsi="Candara"/>
                <w:lang w:val="en-US" w:eastAsia="en-GB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448B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78448B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8C2BD1" w:rsidRPr="0078448B" w:rsidRDefault="008C2BD1">
            <w:pPr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8C2BD1" w:rsidRPr="0078448B">
        <w:trPr>
          <w:trHeight w:val="340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C2BD1" w:rsidRPr="0078448B" w:rsidRDefault="0078448B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78448B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C2BD1" w:rsidRPr="0078448B" w:rsidRDefault="0078448B">
            <w:pPr>
              <w:spacing w:after="0" w:line="240" w:lineRule="auto"/>
              <w:contextualSpacing/>
              <w:jc w:val="left"/>
              <w:rPr>
                <w:rStyle w:val="CommentReference"/>
                <w:rFonts w:ascii="Candara" w:hAnsi="Candara"/>
                <w:sz w:val="36"/>
                <w:szCs w:val="36"/>
                <w:lang w:val="en-US"/>
              </w:rPr>
            </w:pPr>
            <w:r w:rsidRPr="0078448B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C2BD1" w:rsidRPr="0078448B" w:rsidRDefault="0078448B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78448B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8C2BD1" w:rsidRPr="0078448B">
        <w:trPr>
          <w:trHeight w:val="340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2BD1" w:rsidRPr="0078448B" w:rsidRDefault="0078448B">
            <w:pPr>
              <w:spacing w:after="0"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78448B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C2BD1" w:rsidRPr="0078448B">
        <w:trPr>
          <w:trHeight w:val="340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C2BD1" w:rsidRPr="0078448B" w:rsidRDefault="0078448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8448B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C2BD1" w:rsidRPr="0078448B" w:rsidRDefault="0078448B">
            <w:pPr>
              <w:spacing w:line="240" w:lineRule="auto"/>
              <w:contextualSpacing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78448B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Sociology</w:t>
            </w:r>
          </w:p>
        </w:tc>
      </w:tr>
      <w:tr w:rsidR="008C2BD1" w:rsidRPr="0078448B">
        <w:trPr>
          <w:trHeight w:val="340"/>
        </w:trPr>
        <w:tc>
          <w:tcPr>
            <w:tcW w:w="4386" w:type="dxa"/>
            <w:gridSpan w:val="4"/>
            <w:vAlign w:val="center"/>
          </w:tcPr>
          <w:p w:rsidR="008C2BD1" w:rsidRPr="0078448B" w:rsidRDefault="0078448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8448B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78448B">
              <w:rPr>
                <w:rFonts w:ascii="Candara" w:hAnsi="Candara"/>
                <w:lang w:val="en-US"/>
              </w:rPr>
              <w:t>Module  (</w:t>
            </w:r>
            <w:proofErr w:type="gramEnd"/>
            <w:r w:rsidRPr="0078448B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C2BD1" w:rsidRPr="0078448B" w:rsidRDefault="008C2BD1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8C2BD1" w:rsidRPr="0078448B">
        <w:trPr>
          <w:trHeight w:val="340"/>
        </w:trPr>
        <w:tc>
          <w:tcPr>
            <w:tcW w:w="4386" w:type="dxa"/>
            <w:gridSpan w:val="4"/>
            <w:vAlign w:val="center"/>
          </w:tcPr>
          <w:p w:rsidR="008C2BD1" w:rsidRPr="0078448B" w:rsidRDefault="0078448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8448B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8C2BD1" w:rsidRPr="0078448B" w:rsidRDefault="0078448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8448B">
              <w:rPr>
                <w:rFonts w:ascii="Candara" w:hAnsi="Candara"/>
                <w:lang w:val="en-US"/>
              </w:rPr>
              <w:t xml:space="preserve">Sociology of transition of Serbian </w:t>
            </w:r>
            <w:r w:rsidRPr="0078448B">
              <w:rPr>
                <w:rFonts w:ascii="Candara" w:hAnsi="Candara"/>
                <w:lang w:val="en-US"/>
              </w:rPr>
              <w:t>society</w:t>
            </w:r>
          </w:p>
        </w:tc>
      </w:tr>
      <w:tr w:rsidR="008C2BD1" w:rsidRPr="0078448B">
        <w:trPr>
          <w:trHeight w:val="340"/>
        </w:trPr>
        <w:tc>
          <w:tcPr>
            <w:tcW w:w="4386" w:type="dxa"/>
            <w:gridSpan w:val="4"/>
            <w:vAlign w:val="center"/>
          </w:tcPr>
          <w:p w:rsidR="008C2BD1" w:rsidRPr="0078448B" w:rsidRDefault="0078448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8448B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8C2BD1" w:rsidRPr="0078448B" w:rsidRDefault="0078448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377876851"/>
                  </w:sdtPr>
                  <w:sdtEndPr/>
                  <w:sdtContent>
                    <w:r w:rsidRPr="0078448B">
                      <w:rPr>
                        <w:rFonts w:ascii="MS Gothic" w:eastAsia="MS Gothic" w:hAnsi="MS Gothic" w:cs="MS Gothic"/>
                        <w:highlight w:val="white"/>
                        <w:lang w:val="en-US"/>
                      </w:rPr>
                      <w:t>☑</w:t>
                    </w:r>
                  </w:sdtContent>
                </w:sdt>
                <w:r w:rsidRPr="0078448B">
                  <w:rPr>
                    <w:rFonts w:ascii="Candara" w:eastAsia="MS Gothic" w:hAnsi="MS Gothic"/>
                    <w:lang w:val="en-US"/>
                  </w:rPr>
                  <w:t xml:space="preserve"> </w:t>
                </w:r>
              </w:sdtContent>
            </w:sdt>
            <w:r w:rsidRPr="0078448B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377876846"/>
                  </w:sdtPr>
                  <w:sdtEndPr/>
                  <w:sdtContent>
                    <w:r w:rsidRPr="0078448B">
                      <w:rPr>
                        <w:rFonts w:ascii="Candara" w:eastAsia="MS Gothic" w:hAnsi="MS Gothic"/>
                        <w:lang w:val="en-US"/>
                      </w:rPr>
                      <w:t>☐</w:t>
                    </w:r>
                  </w:sdtContent>
                </w:sdt>
                <w:r w:rsidRPr="0078448B">
                  <w:rPr>
                    <w:rFonts w:ascii="MS Gothic" w:eastAsia="MS Gothic" w:hAnsi="MS Gothic" w:cs="MS Gothic"/>
                    <w:highlight w:val="white"/>
                    <w:lang w:val="en-US"/>
                  </w:rPr>
                  <w:t xml:space="preserve"> </w:t>
                </w:r>
              </w:sdtContent>
            </w:sdt>
            <w:r w:rsidRPr="0078448B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Pr="0078448B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78448B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8C2BD1" w:rsidRPr="0078448B">
        <w:trPr>
          <w:trHeight w:val="340"/>
        </w:trPr>
        <w:tc>
          <w:tcPr>
            <w:tcW w:w="4386" w:type="dxa"/>
            <w:gridSpan w:val="4"/>
            <w:vAlign w:val="center"/>
          </w:tcPr>
          <w:p w:rsidR="008C2BD1" w:rsidRPr="0078448B" w:rsidRDefault="0078448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8448B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8C2BD1" w:rsidRPr="0078448B" w:rsidRDefault="0078448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Pr="0078448B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78448B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Pr="0078448B">
                  <w:rPr>
                    <w:rFonts w:ascii="Candara" w:hAnsi="Candara"/>
                    <w:lang w:val="en-US"/>
                  </w:rPr>
                  <w:t xml:space="preserve"> </w:t>
                </w:r>
                <w:r w:rsidRPr="0078448B">
                  <w:rPr>
                    <w:rFonts w:ascii="MS Gothic" w:eastAsia="MS Gothic" w:hAnsi="MS Gothic" w:cs="MS Gothic"/>
                    <w:highlight w:val="white"/>
                    <w:lang w:val="en-US"/>
                  </w:rPr>
                  <w:t>☑</w:t>
                </w:r>
                <w:sdt>
                  <w:sdtPr>
                    <w:rPr>
                      <w:rFonts w:ascii="Candara" w:hAnsi="Candara"/>
                      <w:lang w:val="en-US"/>
                    </w:rPr>
                    <w:id w:val="-377876842"/>
                    <w:showingPlcHdr/>
                  </w:sdtPr>
                  <w:sdtEndPr/>
                  <w:sdtContent>
                    <w:r w:rsidRPr="0078448B">
                      <w:rPr>
                        <w:rFonts w:ascii="Candara" w:hAnsi="Candara"/>
                        <w:lang w:val="en-US"/>
                      </w:rPr>
                      <w:t xml:space="preserve">     </w:t>
                    </w:r>
                  </w:sdtContent>
                </w:sdt>
              </w:sdtContent>
            </w:sdt>
            <w:r w:rsidRPr="0078448B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C2BD1" w:rsidRPr="0078448B">
        <w:trPr>
          <w:trHeight w:val="340"/>
        </w:trPr>
        <w:tc>
          <w:tcPr>
            <w:tcW w:w="4386" w:type="dxa"/>
            <w:gridSpan w:val="4"/>
            <w:vAlign w:val="center"/>
          </w:tcPr>
          <w:p w:rsidR="008C2BD1" w:rsidRPr="0078448B" w:rsidRDefault="0078448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78448B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C2BD1" w:rsidRPr="0078448B" w:rsidRDefault="0078448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Pr="0078448B">
                  <w:rPr>
                    <w:rFonts w:ascii="Candara" w:eastAsia="MS Gothic" w:hAnsi="MS Gothic" w:cs="Arial"/>
                    <w:lang w:val="en-US"/>
                  </w:rPr>
                  <w:t>☐</w:t>
                </w:r>
              </w:sdtContent>
            </w:sdt>
            <w:r w:rsidRPr="0078448B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Pr="0078448B">
                  <w:rPr>
                    <w:rFonts w:ascii="Candara" w:eastAsia="MS Gothic" w:hAnsi="MS Gothic" w:cs="Arial"/>
                    <w:lang w:val="en-US"/>
                  </w:rPr>
                  <w:t>☐</w:t>
                </w:r>
              </w:sdtContent>
            </w:sdt>
            <w:r w:rsidRPr="0078448B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C2BD1" w:rsidRPr="0078448B">
        <w:trPr>
          <w:trHeight w:val="34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8C2BD1" w:rsidRPr="0078448B" w:rsidRDefault="0078448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8448B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C2BD1" w:rsidRPr="0078448B" w:rsidRDefault="0078448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8448B">
              <w:rPr>
                <w:rFonts w:ascii="Candara" w:hAnsi="Candara"/>
                <w:lang w:val="en-US"/>
              </w:rPr>
              <w:t>3</w:t>
            </w:r>
            <w:r w:rsidRPr="0078448B">
              <w:rPr>
                <w:rFonts w:ascii="Candara" w:hAnsi="Candara"/>
                <w:vertAlign w:val="superscript"/>
                <w:lang w:val="en-US"/>
              </w:rPr>
              <w:t>rd</w:t>
            </w:r>
            <w:r w:rsidRPr="0078448B">
              <w:rPr>
                <w:rFonts w:ascii="Candara" w:hAnsi="Candara"/>
                <w:lang w:val="en-US"/>
              </w:rPr>
              <w:t xml:space="preserve"> </w:t>
            </w:r>
            <w:r w:rsidRPr="0078448B">
              <w:rPr>
                <w:rFonts w:ascii="Candara" w:hAnsi="Candara"/>
                <w:sz w:val="22"/>
                <w:szCs w:val="22"/>
                <w:lang w:val="en-US"/>
              </w:rPr>
              <w:t>year of undergraduate studies</w:t>
            </w:r>
          </w:p>
        </w:tc>
      </w:tr>
      <w:tr w:rsidR="008C2BD1" w:rsidRPr="0078448B">
        <w:trPr>
          <w:trHeight w:val="34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8C2BD1" w:rsidRPr="0078448B" w:rsidRDefault="0078448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8448B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C2BD1" w:rsidRPr="0078448B" w:rsidRDefault="0078448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8448B">
              <w:rPr>
                <w:rFonts w:ascii="Candara" w:hAnsi="Candara"/>
                <w:lang w:val="en-US"/>
              </w:rPr>
              <w:t>5</w:t>
            </w:r>
            <w:r w:rsidRPr="0078448B">
              <w:rPr>
                <w:rFonts w:ascii="Candara" w:hAnsi="Candara"/>
                <w:lang w:val="en-US"/>
              </w:rPr>
              <w:t xml:space="preserve"> (five)</w:t>
            </w:r>
          </w:p>
        </w:tc>
      </w:tr>
      <w:tr w:rsidR="008C2BD1" w:rsidRPr="0078448B">
        <w:trPr>
          <w:trHeight w:val="34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8C2BD1" w:rsidRPr="0078448B" w:rsidRDefault="0078448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8448B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C2BD1" w:rsidRPr="0078448B" w:rsidRDefault="0078448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78448B">
              <w:rPr>
                <w:rFonts w:ascii="Candara" w:hAnsi="Candara"/>
                <w:lang w:val="en-US"/>
              </w:rPr>
              <w:t>Gorana</w:t>
            </w:r>
            <w:proofErr w:type="spellEnd"/>
            <w:r w:rsidRPr="0078448B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78448B">
              <w:rPr>
                <w:rFonts w:ascii="Candara" w:hAnsi="Candara"/>
                <w:lang w:val="en-US"/>
              </w:rPr>
              <w:t>Djoric</w:t>
            </w:r>
            <w:proofErr w:type="spellEnd"/>
            <w:r w:rsidRPr="0078448B">
              <w:rPr>
                <w:rFonts w:ascii="Candara" w:hAnsi="Candara"/>
                <w:lang w:val="en-US"/>
              </w:rPr>
              <w:t xml:space="preserve">, </w:t>
            </w:r>
            <w:r w:rsidRPr="0078448B">
              <w:rPr>
                <w:rFonts w:ascii="Candara" w:hAnsi="Candara" w:cs="Arial"/>
                <w:lang w:val="en-US"/>
              </w:rPr>
              <w:t>Associate professor, PhD</w:t>
            </w:r>
          </w:p>
          <w:p w:rsidR="008C2BD1" w:rsidRPr="0078448B" w:rsidRDefault="0078448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8448B">
              <w:rPr>
                <w:rFonts w:ascii="Candara" w:hAnsi="Candara"/>
                <w:lang w:val="en-US"/>
              </w:rPr>
              <w:t xml:space="preserve">Aleksandra </w:t>
            </w:r>
            <w:proofErr w:type="spellStart"/>
            <w:r w:rsidRPr="0078448B">
              <w:rPr>
                <w:rFonts w:ascii="Candara" w:hAnsi="Candara"/>
                <w:lang w:val="en-US"/>
              </w:rPr>
              <w:t>NIkolajević</w:t>
            </w:r>
            <w:proofErr w:type="spellEnd"/>
            <w:r w:rsidRPr="0078448B">
              <w:rPr>
                <w:rFonts w:ascii="Candara" w:hAnsi="Candara"/>
                <w:lang w:val="en-US"/>
              </w:rPr>
              <w:t xml:space="preserve">, Teaching </w:t>
            </w:r>
            <w:r w:rsidRPr="0078448B">
              <w:rPr>
                <w:rFonts w:ascii="Candara" w:hAnsi="Candara"/>
                <w:lang w:val="en-US"/>
              </w:rPr>
              <w:t>Assistant</w:t>
            </w:r>
          </w:p>
        </w:tc>
      </w:tr>
      <w:tr w:rsidR="008C2BD1" w:rsidRPr="0078448B">
        <w:trPr>
          <w:trHeight w:val="34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8C2BD1" w:rsidRPr="0078448B" w:rsidRDefault="0078448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8448B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C2BD1" w:rsidRPr="0078448B" w:rsidRDefault="0078448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377876835"/>
                  </w:sdtPr>
                  <w:sdtEndPr/>
                  <w:sdtContent>
                    <w:r w:rsidRPr="0078448B">
                      <w:rPr>
                        <w:rFonts w:ascii="MS Gothic" w:eastAsia="MS Gothic" w:hAnsi="MS Gothic" w:cs="MS Gothic"/>
                        <w:highlight w:val="white"/>
                        <w:lang w:val="en-US"/>
                      </w:rPr>
                      <w:t>☑</w:t>
                    </w:r>
                  </w:sdtContent>
                </w:sdt>
              </w:sdtContent>
            </w:sdt>
            <w:r w:rsidRPr="0078448B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-377876833"/>
                  </w:sdtPr>
                  <w:sdtEndPr/>
                  <w:sdtContent>
                    <w:r w:rsidRPr="0078448B">
                      <w:rPr>
                        <w:rFonts w:ascii="Candara" w:eastAsia="MS Gothic" w:hAnsi="MS Gothic" w:cs="Arial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Pr="0078448B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Pr="0078448B">
                  <w:rPr>
                    <w:highlight w:val="white"/>
                    <w:lang w:val="en-US"/>
                  </w:rPr>
                  <w:t>☑</w:t>
                </w:r>
              </w:sdtContent>
            </w:sdt>
            <w:r w:rsidRPr="0078448B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8C2BD1" w:rsidRPr="0078448B" w:rsidRDefault="0078448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78448B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78448B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Pr="0078448B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78448B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Pr="0078448B">
                  <w:rPr>
                    <w:highlight w:val="white"/>
                    <w:lang w:val="en-US"/>
                  </w:rPr>
                  <w:t>☑</w:t>
                </w:r>
              </w:sdtContent>
            </w:sdt>
            <w:r w:rsidRPr="0078448B">
              <w:rPr>
                <w:rFonts w:ascii="Candara" w:hAnsi="Candara"/>
                <w:lang w:val="en-US"/>
              </w:rPr>
              <w:t xml:space="preserve">  Seminar</w:t>
            </w:r>
          </w:p>
          <w:p w:rsidR="008C2BD1" w:rsidRPr="0078448B" w:rsidRDefault="0078448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Pr="0078448B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78448B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Pr="0078448B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78448B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Pr="0078448B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78448B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8C2BD1" w:rsidRPr="0078448B">
        <w:trPr>
          <w:trHeight w:val="34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8C2BD1" w:rsidRPr="0078448B" w:rsidRDefault="0078448B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78448B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8C2BD1" w:rsidRPr="0078448B">
        <w:trPr>
          <w:trHeight w:val="340"/>
        </w:trPr>
        <w:tc>
          <w:tcPr>
            <w:tcW w:w="10440" w:type="dxa"/>
            <w:gridSpan w:val="7"/>
            <w:vAlign w:val="center"/>
          </w:tcPr>
          <w:p w:rsidR="008C2BD1" w:rsidRPr="0078448B" w:rsidRDefault="0078448B">
            <w:pPr>
              <w:pStyle w:val="Normal1"/>
              <w:spacing w:after="0"/>
              <w:jc w:val="left"/>
              <w:rPr>
                <w:rFonts w:ascii="Candara" w:hAnsi="Candara"/>
                <w:lang w:val="en-US"/>
              </w:rPr>
            </w:pPr>
            <w:r w:rsidRPr="0078448B">
              <w:rPr>
                <w:rFonts w:ascii="Candara" w:eastAsia="Candara" w:hAnsi="Candara" w:cs="Candara"/>
                <w:lang w:val="en-US"/>
              </w:rPr>
              <w:t>The aim of this course is to ensure that students describe and understand main institutional an</w:t>
            </w:r>
            <w:r w:rsidRPr="0078448B">
              <w:rPr>
                <w:rFonts w:ascii="Candara" w:eastAsia="Candara" w:hAnsi="Candara" w:cs="Candara"/>
                <w:lang w:val="en-US"/>
              </w:rPr>
              <w:t xml:space="preserve">d structural changes in post-socialist countries (and in Serbia in that context). The </w:t>
            </w:r>
            <w:r w:rsidRPr="0078448B">
              <w:rPr>
                <w:rFonts w:ascii="Candara" w:eastAsia="Candara" w:hAnsi="Candara" w:cs="Candara"/>
                <w:lang w:val="en-US"/>
              </w:rPr>
              <w:t>second aim is to enable students to understand how these changes came about and to identify the main actors of those changes.</w:t>
            </w:r>
          </w:p>
        </w:tc>
      </w:tr>
      <w:tr w:rsidR="008C2BD1" w:rsidRPr="0078448B">
        <w:trPr>
          <w:trHeight w:val="34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8C2BD1" w:rsidRPr="0078448B" w:rsidRDefault="007844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48B">
              <w:rPr>
                <w:rFonts w:ascii="Candara" w:hAnsi="Candara"/>
                <w:b/>
                <w:lang w:val="en-US"/>
              </w:rPr>
              <w:t xml:space="preserve">SYLLABUS (brief outline and summary of </w:t>
            </w:r>
            <w:r w:rsidRPr="0078448B">
              <w:rPr>
                <w:rFonts w:ascii="Candara" w:hAnsi="Candara"/>
                <w:b/>
                <w:lang w:val="en-US"/>
              </w:rPr>
              <w:t>topics, max. 10 sentences)</w:t>
            </w:r>
          </w:p>
        </w:tc>
      </w:tr>
      <w:tr w:rsidR="008C2BD1" w:rsidRPr="0078448B">
        <w:trPr>
          <w:trHeight w:val="340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C2BD1" w:rsidRPr="0078448B" w:rsidRDefault="0078448B">
            <w:pPr>
              <w:pStyle w:val="Normal1"/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eastAsia="Candara" w:hAnsi="Candara" w:cs="Candara"/>
                <w:lang w:val="en-US"/>
              </w:rPr>
            </w:pPr>
            <w:r w:rsidRPr="0078448B">
              <w:rPr>
                <w:rFonts w:ascii="Candara" w:eastAsia="Candara" w:hAnsi="Candara" w:cs="Candara"/>
                <w:lang w:val="en-US"/>
              </w:rPr>
              <w:t>Course content encompasses the following topics:</w:t>
            </w:r>
          </w:p>
          <w:p w:rsidR="008C2BD1" w:rsidRPr="0078448B" w:rsidRDefault="0078448B">
            <w:pPr>
              <w:pStyle w:val="Normal1"/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8448B">
              <w:rPr>
                <w:rFonts w:ascii="Candara" w:eastAsia="Candara" w:hAnsi="Candara" w:cs="Candara"/>
                <w:lang w:val="en-US"/>
              </w:rPr>
              <w:t xml:space="preserve">1. Theories of transition as a process, 2. Development strategies and actors of transition, 3. Sociological models of analyzing transitional society, 4. Establishment and </w:t>
            </w:r>
            <w:r w:rsidRPr="0078448B">
              <w:rPr>
                <w:rFonts w:ascii="Candara" w:eastAsia="Candara" w:hAnsi="Candara" w:cs="Candara"/>
                <w:lang w:val="en-US"/>
              </w:rPr>
              <w:t xml:space="preserve">consolidation of democratic institutions in </w:t>
            </w:r>
            <w:proofErr w:type="spellStart"/>
            <w:r w:rsidRPr="0078448B">
              <w:rPr>
                <w:rFonts w:ascii="Candara" w:eastAsia="Candara" w:hAnsi="Candara" w:cs="Candara"/>
                <w:lang w:val="en-US"/>
              </w:rPr>
              <w:t>postsocialist</w:t>
            </w:r>
            <w:proofErr w:type="spellEnd"/>
            <w:r w:rsidRPr="0078448B">
              <w:rPr>
                <w:rFonts w:ascii="Candara" w:eastAsia="Candara" w:hAnsi="Candara" w:cs="Candara"/>
                <w:lang w:val="en-US"/>
              </w:rPr>
              <w:t xml:space="preserve"> societies, 5. Transformation of centrally-planned into market-led economy and development of capita</w:t>
            </w:r>
            <w:r>
              <w:rPr>
                <w:rFonts w:ascii="Candara" w:eastAsia="Candara" w:hAnsi="Candara" w:cs="Candara"/>
                <w:lang w:val="en-US"/>
              </w:rPr>
              <w:t>l</w:t>
            </w:r>
            <w:r w:rsidRPr="0078448B">
              <w:rPr>
                <w:rFonts w:ascii="Candara" w:eastAsia="Candara" w:hAnsi="Candara" w:cs="Candara"/>
                <w:lang w:val="en-US"/>
              </w:rPr>
              <w:t>ism in post socialist societies , 6. Specificities of social structure and dynamics in Serbia prior</w:t>
            </w:r>
            <w:r w:rsidRPr="0078448B">
              <w:rPr>
                <w:rFonts w:ascii="Candara" w:eastAsia="Candara" w:hAnsi="Candara" w:cs="Candara"/>
                <w:lang w:val="en-US"/>
              </w:rPr>
              <w:t xml:space="preserve"> to 1990, 7. “</w:t>
            </w:r>
            <w:proofErr w:type="spellStart"/>
            <w:r w:rsidRPr="0078448B">
              <w:rPr>
                <w:rFonts w:ascii="Candara" w:eastAsia="Candara" w:hAnsi="Candara" w:cs="Candara"/>
                <w:lang w:val="en-US"/>
              </w:rPr>
              <w:t>Nomenclaturistic</w:t>
            </w:r>
            <w:proofErr w:type="spellEnd"/>
            <w:r w:rsidRPr="0078448B">
              <w:rPr>
                <w:rFonts w:ascii="Candara" w:eastAsia="Candara" w:hAnsi="Candara" w:cs="Candara"/>
                <w:lang w:val="en-US"/>
              </w:rPr>
              <w:t xml:space="preserve"> capitalism” and “trapped society” (1990-2000), 8. Phenomenon of “blocked transition” and “devastation of society”, 9. “”deblocked transformation” and “depend</w:t>
            </w:r>
            <w:r>
              <w:rPr>
                <w:rFonts w:ascii="Candara" w:eastAsia="Candara" w:hAnsi="Candara" w:cs="Candara"/>
                <w:lang w:val="en-US"/>
              </w:rPr>
              <w:t>e</w:t>
            </w:r>
            <w:r w:rsidRPr="0078448B">
              <w:rPr>
                <w:rFonts w:ascii="Candara" w:eastAsia="Candara" w:hAnsi="Candara" w:cs="Candara"/>
                <w:lang w:val="en-US"/>
              </w:rPr>
              <w:t>nt mod</w:t>
            </w:r>
            <w:r>
              <w:rPr>
                <w:rFonts w:ascii="Candara" w:eastAsia="Candara" w:hAnsi="Candara" w:cs="Candara"/>
                <w:lang w:val="en-US"/>
              </w:rPr>
              <w:t>e</w:t>
            </w:r>
            <w:r w:rsidRPr="0078448B">
              <w:rPr>
                <w:rFonts w:ascii="Candara" w:eastAsia="Candara" w:hAnsi="Candara" w:cs="Candara"/>
                <w:lang w:val="en-US"/>
              </w:rPr>
              <w:t>rnization”, 10. Possibilities, directions and actors in trans</w:t>
            </w:r>
            <w:r w:rsidRPr="0078448B">
              <w:rPr>
                <w:rFonts w:ascii="Candara" w:eastAsia="Candara" w:hAnsi="Candara" w:cs="Candara"/>
                <w:lang w:val="en-US"/>
              </w:rPr>
              <w:t>formation process of Serbian modern society.</w:t>
            </w:r>
            <w:bookmarkStart w:id="0" w:name="_GoBack"/>
            <w:bookmarkEnd w:id="0"/>
          </w:p>
        </w:tc>
      </w:tr>
      <w:tr w:rsidR="008C2BD1" w:rsidRPr="0078448B">
        <w:trPr>
          <w:trHeight w:val="34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8C2BD1" w:rsidRPr="0078448B" w:rsidRDefault="007844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48B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8C2BD1" w:rsidRPr="0078448B">
        <w:trPr>
          <w:trHeight w:val="340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C2BD1" w:rsidRPr="0078448B" w:rsidRDefault="007844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Pr="0078448B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Pr="0078448B">
              <w:rPr>
                <w:rFonts w:ascii="Candara" w:hAnsi="Candara"/>
                <w:lang w:val="en-US"/>
              </w:rPr>
              <w:t>Serbian  (</w:t>
            </w:r>
            <w:proofErr w:type="gramEnd"/>
            <w:r w:rsidRPr="0078448B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Pr="0078448B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78448B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Pr="0078448B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78448B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8C2BD1" w:rsidRPr="0078448B" w:rsidRDefault="008C2B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8C2BD1" w:rsidRPr="0078448B" w:rsidRDefault="007844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Pr="0078448B">
                  <w:rPr>
                    <w:rFonts w:ascii="MS Gothic" w:eastAsia="MS Gothic" w:hAnsi="MS Gothic" w:cs="MS Gothic"/>
                    <w:highlight w:val="white"/>
                    <w:lang w:val="en-US"/>
                  </w:rPr>
                  <w:t>☑</w:t>
                </w:r>
              </w:sdtContent>
            </w:sdt>
            <w:r w:rsidRPr="0078448B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Pr="0078448B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78448B">
              <w:rPr>
                <w:rFonts w:ascii="Candara" w:hAnsi="Candara"/>
                <w:lang w:val="en-US"/>
              </w:rPr>
              <w:t>Serbian with</w:t>
            </w:r>
            <w:r w:rsidRPr="0078448B">
              <w:rPr>
                <w:rFonts w:ascii="Candara" w:hAnsi="Candara"/>
                <w:lang w:val="en-US"/>
              </w:rPr>
              <w:t xml:space="preserve"> other mentoring ______________</w:t>
            </w:r>
          </w:p>
        </w:tc>
      </w:tr>
      <w:tr w:rsidR="008C2BD1" w:rsidRPr="0078448B">
        <w:trPr>
          <w:trHeight w:val="34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8C2BD1" w:rsidRPr="0078448B" w:rsidRDefault="007844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48B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8C2BD1" w:rsidRPr="0078448B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8C2BD1" w:rsidRPr="0078448B" w:rsidRDefault="007844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78448B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78448B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C2BD1" w:rsidRPr="0078448B" w:rsidRDefault="007844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48B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C2BD1" w:rsidRPr="0078448B" w:rsidRDefault="007844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48B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2BD1" w:rsidRPr="0078448B" w:rsidRDefault="007844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48B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8C2BD1" w:rsidRPr="0078448B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8C2BD1" w:rsidRPr="0078448B" w:rsidRDefault="007844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48B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C2BD1" w:rsidRPr="0078448B" w:rsidRDefault="008C2B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C2BD1" w:rsidRPr="0078448B" w:rsidRDefault="007844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48B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2BD1" w:rsidRPr="0078448B" w:rsidRDefault="007844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48B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8C2BD1" w:rsidRPr="0078448B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8C2BD1" w:rsidRPr="0078448B" w:rsidRDefault="007844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48B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C2BD1" w:rsidRPr="0078448B" w:rsidRDefault="007844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48B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C2BD1" w:rsidRPr="0078448B" w:rsidRDefault="007844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48B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2BD1" w:rsidRPr="0078448B" w:rsidRDefault="007844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48B">
              <w:rPr>
                <w:rFonts w:ascii="Candara" w:hAnsi="Candara"/>
                <w:b/>
                <w:lang w:val="en-US"/>
              </w:rPr>
              <w:t>20</w:t>
            </w:r>
          </w:p>
        </w:tc>
      </w:tr>
      <w:tr w:rsidR="008C2BD1" w:rsidRPr="0078448B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8C2BD1" w:rsidRPr="0078448B" w:rsidRDefault="007844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48B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C2BD1" w:rsidRPr="0078448B" w:rsidRDefault="007844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48B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C2BD1" w:rsidRPr="0078448B" w:rsidRDefault="007844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48B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2BD1" w:rsidRPr="0078448B" w:rsidRDefault="007844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48B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8C2BD1" w:rsidRPr="0078448B">
        <w:trPr>
          <w:trHeight w:val="340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C2BD1" w:rsidRPr="0078448B" w:rsidRDefault="007844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8448B">
              <w:rPr>
                <w:rFonts w:ascii="Candara" w:hAnsi="Candara"/>
                <w:b/>
                <w:lang w:val="en-US"/>
              </w:rPr>
              <w:t xml:space="preserve">*Final </w:t>
            </w:r>
            <w:r w:rsidRPr="0078448B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8C2BD1" w:rsidRPr="0078448B" w:rsidRDefault="008C2BD1">
      <w:pPr>
        <w:spacing w:after="0"/>
        <w:ind w:left="1089"/>
        <w:rPr>
          <w:lang w:val="en-US"/>
        </w:rPr>
      </w:pPr>
    </w:p>
    <w:p w:rsidR="008C2BD1" w:rsidRPr="0078448B" w:rsidRDefault="008C2BD1">
      <w:pPr>
        <w:ind w:left="1089"/>
        <w:rPr>
          <w:lang w:val="en-US"/>
        </w:rPr>
      </w:pPr>
    </w:p>
    <w:sectPr w:rsidR="008C2BD1" w:rsidRPr="0078448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E2F7B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46197"/>
    <w:rsid w:val="0069043C"/>
    <w:rsid w:val="006E40AE"/>
    <w:rsid w:val="006F647C"/>
    <w:rsid w:val="0078158C"/>
    <w:rsid w:val="00783C57"/>
    <w:rsid w:val="0078448B"/>
    <w:rsid w:val="00792CB4"/>
    <w:rsid w:val="008028E9"/>
    <w:rsid w:val="00864926"/>
    <w:rsid w:val="008A30CE"/>
    <w:rsid w:val="008B1D6B"/>
    <w:rsid w:val="008C2BD1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65B7C"/>
    <w:rsid w:val="00AC7700"/>
    <w:rsid w:val="00AF47A6"/>
    <w:rsid w:val="00B50491"/>
    <w:rsid w:val="00B54668"/>
    <w:rsid w:val="00B760BE"/>
    <w:rsid w:val="00B804A4"/>
    <w:rsid w:val="00B83CC0"/>
    <w:rsid w:val="00B9521A"/>
    <w:rsid w:val="00BD3504"/>
    <w:rsid w:val="00C63234"/>
    <w:rsid w:val="00CA6D81"/>
    <w:rsid w:val="00CC23C3"/>
    <w:rsid w:val="00CD17F1"/>
    <w:rsid w:val="00D92F39"/>
    <w:rsid w:val="00DB43CC"/>
    <w:rsid w:val="00E0109A"/>
    <w:rsid w:val="00E1222F"/>
    <w:rsid w:val="00E41E64"/>
    <w:rsid w:val="00E472CE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  <w:rsid w:val="3EEC764D"/>
    <w:rsid w:val="7A833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B29FA"/>
  <w15:docId w15:val="{9A698717-DCA1-45B4-B5C1-A9123D71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qFormat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="Arial" w:eastAsia="Times New Roman" w:hAnsi="Arial" w:cs="Times New Roman"/>
      <w:lang w:val="en-GB"/>
    </w:rPr>
  </w:style>
  <w:style w:type="paragraph" w:customStyle="1" w:styleId="Normal1">
    <w:name w:val="Normal1"/>
    <w:qFormat/>
    <w:pPr>
      <w:widowControl w:val="0"/>
      <w:spacing w:after="120" w:line="264" w:lineRule="auto"/>
      <w:jc w:val="both"/>
    </w:pPr>
    <w:rPr>
      <w:rFonts w:ascii="Arial" w:eastAsia="Arial" w:hAnsi="Arial" w:cs="Arial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B4D43C-F755-4ED6-B4DC-C42A0A6F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2195</Characters>
  <Application>Microsoft Office Word</Application>
  <DocSecurity>0</DocSecurity>
  <Lines>18</Lines>
  <Paragraphs>5</Paragraphs>
  <ScaleCrop>false</ScaleCrop>
  <Company>Office Black Edition - tum0r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2017-04-02T15:10:00Z</dcterms:created>
  <dcterms:modified xsi:type="dcterms:W3CDTF">2018-06-06T11:32:00Z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