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F752E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F752E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F752E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F752EF">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56203"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F752EF">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F752EF">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F752EF" w:rsidP="00E857F8">
            <w:pPr>
              <w:spacing w:line="240" w:lineRule="auto"/>
              <w:contextualSpacing/>
              <w:jc w:val="left"/>
              <w:rPr>
                <w:rFonts w:ascii="Candara" w:hAnsi="Candara"/>
              </w:rPr>
            </w:pPr>
            <w:r>
              <w:rPr>
                <w:rFonts w:ascii="Candara" w:hAnsi="Candara"/>
              </w:rPr>
              <w:t>Recreation</w:t>
            </w:r>
          </w:p>
        </w:tc>
      </w:tr>
      <w:tr w:rsidR="006F647C" w:rsidRPr="00B54668" w:rsidTr="00F752EF">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17942" w:rsidP="00456203">
            <w:pPr>
              <w:spacing w:line="240" w:lineRule="auto"/>
              <w:contextualSpacing/>
              <w:jc w:val="left"/>
              <w:rPr>
                <w:rFonts w:ascii="Candara" w:hAnsi="Candara"/>
              </w:rPr>
            </w:pPr>
            <w:sdt>
              <w:sdtPr>
                <w:rPr>
                  <w:rFonts w:ascii="Candara" w:hAnsi="Candara"/>
                </w:rPr>
                <w:id w:val="-503286888"/>
              </w:sdtPr>
              <w:sdtContent>
                <w:r w:rsidR="00456203">
                  <w:rPr>
                    <w:rFonts w:ascii="MS Gothic" w:eastAsia="MS Gothic" w:hAnsi="MS Gothic" w:hint="eastAsia"/>
                  </w:rPr>
                  <w:t>☒</w:t>
                </w:r>
              </w:sdtContent>
            </w:sdt>
            <w:r w:rsidR="00E5013A">
              <w:rPr>
                <w:rFonts w:ascii="Candara" w:hAnsi="Candara"/>
              </w:rPr>
              <w:t xml:space="preserve">Bachelor </w:t>
            </w:r>
            <w:r w:rsidR="00456203">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F752EF">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17942" w:rsidP="00456203">
            <w:pPr>
              <w:spacing w:line="240" w:lineRule="auto"/>
              <w:contextualSpacing/>
              <w:jc w:val="left"/>
              <w:rPr>
                <w:rFonts w:ascii="Candara" w:hAnsi="Candara"/>
              </w:rPr>
            </w:pPr>
            <w:sdt>
              <w:sdtPr>
                <w:rPr>
                  <w:rFonts w:ascii="Candara" w:hAnsi="Candara"/>
                </w:rPr>
                <w:id w:val="485128928"/>
              </w:sdt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F752EF">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C17942"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F752EF">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F752EF">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F752EF" w:rsidP="00E857F8">
            <w:pPr>
              <w:spacing w:line="240" w:lineRule="auto"/>
              <w:contextualSpacing/>
              <w:jc w:val="left"/>
              <w:rPr>
                <w:rFonts w:ascii="Candara" w:hAnsi="Candara"/>
              </w:rPr>
            </w:pPr>
            <w:r>
              <w:rPr>
                <w:rFonts w:ascii="Candara" w:hAnsi="Candara"/>
              </w:rPr>
              <w:t>Fourth</w:t>
            </w:r>
          </w:p>
        </w:tc>
      </w:tr>
      <w:tr w:rsidR="00A1335D" w:rsidRPr="00B54668" w:rsidTr="00F752EF">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F752EF" w:rsidP="00E857F8">
            <w:pPr>
              <w:spacing w:line="240" w:lineRule="auto"/>
              <w:contextualSpacing/>
              <w:jc w:val="left"/>
              <w:rPr>
                <w:rFonts w:ascii="Candara" w:hAnsi="Candara"/>
              </w:rPr>
            </w:pPr>
            <w:r>
              <w:rPr>
                <w:rFonts w:ascii="Candara" w:hAnsi="Candara"/>
              </w:rPr>
              <w:t>6</w:t>
            </w:r>
          </w:p>
        </w:tc>
      </w:tr>
      <w:tr w:rsidR="00E857F8" w:rsidRPr="00B54668" w:rsidTr="00F752EF">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752EF" w:rsidP="002A2252">
            <w:pPr>
              <w:spacing w:line="240" w:lineRule="auto"/>
              <w:contextualSpacing/>
              <w:jc w:val="left"/>
              <w:rPr>
                <w:rFonts w:ascii="Candara" w:hAnsi="Candara"/>
              </w:rPr>
            </w:pPr>
            <w:r>
              <w:rPr>
                <w:rFonts w:ascii="Candara" w:hAnsi="Candara"/>
              </w:rPr>
              <w:t>Saša Pantelić</w:t>
            </w:r>
            <w:r w:rsidR="00361B7E">
              <w:rPr>
                <w:rFonts w:ascii="Candara" w:hAnsi="Candara"/>
              </w:rPr>
              <w:t>,</w:t>
            </w:r>
            <w:r>
              <w:rPr>
                <w:rFonts w:ascii="Candara" w:hAnsi="Candara"/>
              </w:rPr>
              <w:t xml:space="preserve"> Ph</w:t>
            </w:r>
            <w:r w:rsidR="00361B7E">
              <w:rPr>
                <w:rFonts w:ascii="Candara" w:hAnsi="Candara"/>
              </w:rPr>
              <w:t>.</w:t>
            </w:r>
            <w:r>
              <w:rPr>
                <w:rFonts w:ascii="Candara" w:hAnsi="Candara"/>
              </w:rPr>
              <w:t>D</w:t>
            </w:r>
            <w:r w:rsidR="00361B7E">
              <w:rPr>
                <w:rFonts w:ascii="Candara" w:hAnsi="Candara"/>
              </w:rPr>
              <w:t xml:space="preserve">, </w:t>
            </w:r>
            <w:r w:rsidR="002A2252">
              <w:rPr>
                <w:rFonts w:ascii="Candara" w:hAnsi="Candara"/>
              </w:rPr>
              <w:t>full</w:t>
            </w:r>
            <w:r w:rsidR="00361B7E">
              <w:rPr>
                <w:rFonts w:ascii="Candara" w:hAnsi="Candara"/>
              </w:rPr>
              <w:t xml:space="preserve"> professor</w:t>
            </w:r>
            <w:bookmarkStart w:id="0" w:name="_GoBack"/>
            <w:bookmarkEnd w:id="0"/>
            <w:r w:rsidR="002A2252">
              <w:rPr>
                <w:rFonts w:ascii="Candara" w:hAnsi="Candara"/>
              </w:rPr>
              <w:t>, Andjela Djosic, assistent</w:t>
            </w:r>
          </w:p>
        </w:tc>
      </w:tr>
      <w:tr w:rsidR="00B50491" w:rsidRPr="00B54668" w:rsidTr="00F752EF">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456203">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456203">
                  <w:rPr>
                    <w:rFonts w:ascii="MS Gothic" w:eastAsia="MS Gothic" w:hAnsi="MS Gothic" w:hint="eastAsia"/>
                  </w:rPr>
                  <w:t>☒</w:t>
                </w:r>
              </w:sdtContent>
            </w:sdt>
            <w:r>
              <w:rPr>
                <w:rFonts w:ascii="Candara" w:hAnsi="Candara"/>
              </w:rPr>
              <w:t xml:space="preserve">  Other</w:t>
            </w:r>
          </w:p>
        </w:tc>
      </w:tr>
      <w:tr w:rsidR="00911529" w:rsidRPr="00B54668" w:rsidTr="00F752EF">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F752EF">
        <w:trPr>
          <w:trHeight w:val="562"/>
        </w:trPr>
        <w:tc>
          <w:tcPr>
            <w:tcW w:w="10440" w:type="dxa"/>
            <w:gridSpan w:val="7"/>
            <w:vAlign w:val="center"/>
          </w:tcPr>
          <w:p w:rsidR="00911529" w:rsidRPr="00B54668" w:rsidRDefault="00134211" w:rsidP="00F752EF">
            <w:pPr>
              <w:spacing w:line="240" w:lineRule="auto"/>
              <w:contextualSpacing/>
              <w:rPr>
                <w:rFonts w:ascii="Candara" w:hAnsi="Candara"/>
                <w:i/>
              </w:rPr>
            </w:pPr>
            <w:r w:rsidRPr="00134211">
              <w:rPr>
                <w:rFonts w:ascii="Candara" w:hAnsi="Candara"/>
                <w:i/>
              </w:rPr>
              <w:t>Students will learn the basic forms of recreational exercising and possibilities of their practical application. Students will be able through lectures, practical exercises and consultations to master the theoretical and practical skills related to the use of physical exercises in recreation. They will also be able to work independently and implement methodology of training activities in practice for the people of different ages and abilities.</w:t>
            </w:r>
          </w:p>
        </w:tc>
      </w:tr>
      <w:tr w:rsidR="00E857F8" w:rsidRPr="00B54668" w:rsidTr="00F752EF">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F752EF">
        <w:trPr>
          <w:trHeight w:val="562"/>
        </w:trPr>
        <w:tc>
          <w:tcPr>
            <w:tcW w:w="10440" w:type="dxa"/>
            <w:gridSpan w:val="7"/>
            <w:shd w:val="clear" w:color="auto" w:fill="auto"/>
            <w:vAlign w:val="center"/>
          </w:tcPr>
          <w:p w:rsidR="00B54668" w:rsidRPr="00B54668" w:rsidRDefault="00134211" w:rsidP="00F752EF">
            <w:pPr>
              <w:tabs>
                <w:tab w:val="left" w:pos="360"/>
              </w:tabs>
              <w:spacing w:after="0" w:line="240" w:lineRule="auto"/>
              <w:rPr>
                <w:rFonts w:ascii="Candara" w:hAnsi="Candara"/>
                <w:b/>
              </w:rPr>
            </w:pPr>
            <w:r w:rsidRPr="00134211">
              <w:rPr>
                <w:rFonts w:ascii="Candara" w:hAnsi="Candara"/>
                <w:b/>
              </w:rPr>
              <w:t>The development and importance of recreation. Scientific-theoretical foundations of sports recreation. The needs in the sports recreation. Leisure time and recreational activities. Functions and modeling of sports recreation progam. Organized active break during work. Individual programs of sports recreation activities. Sports recreations of the aerobic orientation, dosage and load control. Social games and entertainment and recreational character games. Models of health prevention programs of recreation.</w:t>
            </w:r>
          </w:p>
        </w:tc>
      </w:tr>
      <w:tr w:rsidR="001D3BF1" w:rsidRPr="00B54668" w:rsidTr="00F752EF">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F752EF">
        <w:trPr>
          <w:trHeight w:val="562"/>
        </w:trPr>
        <w:tc>
          <w:tcPr>
            <w:tcW w:w="10440" w:type="dxa"/>
            <w:gridSpan w:val="7"/>
            <w:shd w:val="clear" w:color="auto" w:fill="auto"/>
            <w:vAlign w:val="center"/>
          </w:tcPr>
          <w:p w:rsidR="001D3BF1" w:rsidRPr="004E562D" w:rsidRDefault="00C17942" w:rsidP="00E857F8">
            <w:pPr>
              <w:tabs>
                <w:tab w:val="left" w:pos="360"/>
              </w:tabs>
              <w:spacing w:after="0" w:line="240" w:lineRule="auto"/>
              <w:jc w:val="left"/>
              <w:rPr>
                <w:rFonts w:ascii="Candara" w:hAnsi="Candara"/>
              </w:rPr>
            </w:pPr>
            <w:sdt>
              <w:sdtPr>
                <w:rPr>
                  <w:rFonts w:ascii="Candara" w:hAnsi="Candara"/>
                </w:rPr>
                <w:id w:val="99386002"/>
              </w:sdtPr>
              <w:sdtContent>
                <w:r w:rsidR="0013421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361B7E">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17942" w:rsidP="00E857F8">
            <w:pPr>
              <w:tabs>
                <w:tab w:val="left" w:pos="360"/>
              </w:tabs>
              <w:spacing w:after="0" w:line="240" w:lineRule="auto"/>
              <w:jc w:val="left"/>
              <w:rPr>
                <w:rFonts w:ascii="Candara" w:hAnsi="Candara"/>
              </w:rPr>
            </w:pPr>
            <w:sdt>
              <w:sdtPr>
                <w:rPr>
                  <w:rFonts w:ascii="Candara" w:hAnsi="Candara"/>
                </w:rPr>
                <w:id w:val="1289546108"/>
              </w:sdtPr>
              <w:sdtContent>
                <w:r w:rsidR="00361B7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F752EF">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F752EF">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F752EF" w:rsidRPr="00B54668" w:rsidTr="00F752EF">
        <w:trPr>
          <w:trHeight w:val="562"/>
        </w:trPr>
        <w:tc>
          <w:tcPr>
            <w:tcW w:w="2550" w:type="dxa"/>
            <w:shd w:val="clear" w:color="auto" w:fill="auto"/>
            <w:vAlign w:val="center"/>
          </w:tcPr>
          <w:p w:rsidR="00F752EF" w:rsidRDefault="00F752EF" w:rsidP="00F752EF">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sidR="002A2252">
              <w:rPr>
                <w:rFonts w:ascii="Candara" w:hAnsi="Candara"/>
                <w:b/>
              </w:rPr>
              <w:t>+practicals</w:t>
            </w:r>
          </w:p>
        </w:tc>
        <w:tc>
          <w:tcPr>
            <w:tcW w:w="1575" w:type="dxa"/>
            <w:gridSpan w:val="2"/>
            <w:shd w:val="clear" w:color="auto" w:fill="auto"/>
            <w:vAlign w:val="center"/>
          </w:tcPr>
          <w:p w:rsidR="00F752EF" w:rsidRDefault="002A2252" w:rsidP="00F752EF">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F752EF" w:rsidRDefault="00F752EF" w:rsidP="00F752EF">
            <w:pPr>
              <w:tabs>
                <w:tab w:val="left" w:pos="360"/>
              </w:tabs>
              <w:spacing w:after="0" w:line="240" w:lineRule="auto"/>
              <w:jc w:val="left"/>
              <w:rPr>
                <w:rFonts w:ascii="Candara" w:hAnsi="Candara"/>
                <w:b/>
              </w:rPr>
            </w:pPr>
            <w:r>
              <w:rPr>
                <w:rFonts w:ascii="Candara" w:hAnsi="Candara"/>
                <w:b/>
              </w:rPr>
              <w:t>Theory</w:t>
            </w:r>
            <w:r w:rsidRPr="001F14FA">
              <w:rPr>
                <w:rFonts w:ascii="Candara" w:hAnsi="Candara"/>
                <w:b/>
              </w:rPr>
              <w:t xml:space="preserve"> examination</w:t>
            </w:r>
          </w:p>
        </w:tc>
        <w:tc>
          <w:tcPr>
            <w:tcW w:w="3060" w:type="dxa"/>
            <w:shd w:val="clear" w:color="auto" w:fill="auto"/>
            <w:vAlign w:val="center"/>
          </w:tcPr>
          <w:p w:rsidR="00F752EF" w:rsidRDefault="00F752EF" w:rsidP="00F752EF">
            <w:pPr>
              <w:tabs>
                <w:tab w:val="left" w:pos="360"/>
              </w:tabs>
              <w:spacing w:after="0" w:line="240" w:lineRule="auto"/>
              <w:jc w:val="left"/>
              <w:rPr>
                <w:rFonts w:ascii="Candara" w:hAnsi="Candara"/>
                <w:b/>
              </w:rPr>
            </w:pPr>
            <w:r>
              <w:rPr>
                <w:rFonts w:ascii="Candara" w:hAnsi="Candara"/>
                <w:b/>
              </w:rPr>
              <w:t>40</w:t>
            </w:r>
          </w:p>
        </w:tc>
      </w:tr>
      <w:tr w:rsidR="00F752EF" w:rsidRPr="00B54668" w:rsidTr="00F752EF">
        <w:trPr>
          <w:trHeight w:val="562"/>
        </w:trPr>
        <w:tc>
          <w:tcPr>
            <w:tcW w:w="2550" w:type="dxa"/>
            <w:shd w:val="clear" w:color="auto" w:fill="auto"/>
            <w:vAlign w:val="center"/>
          </w:tcPr>
          <w:p w:rsidR="00F752EF" w:rsidRDefault="00F752EF" w:rsidP="00F752EF">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p>
        </w:tc>
        <w:tc>
          <w:tcPr>
            <w:tcW w:w="1575" w:type="dxa"/>
            <w:gridSpan w:val="2"/>
            <w:shd w:val="clear" w:color="auto" w:fill="auto"/>
            <w:vAlign w:val="center"/>
          </w:tcPr>
          <w:p w:rsidR="00F752EF" w:rsidRDefault="00F752EF" w:rsidP="00F752EF">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F752EF" w:rsidRDefault="00F752EF" w:rsidP="00F752EF">
            <w:pPr>
              <w:tabs>
                <w:tab w:val="left" w:pos="360"/>
              </w:tabs>
              <w:spacing w:after="0" w:line="240" w:lineRule="auto"/>
              <w:jc w:val="left"/>
              <w:rPr>
                <w:rFonts w:ascii="Candara" w:hAnsi="Candara"/>
                <w:b/>
              </w:rPr>
            </w:pPr>
          </w:p>
        </w:tc>
        <w:tc>
          <w:tcPr>
            <w:tcW w:w="3060" w:type="dxa"/>
            <w:shd w:val="clear" w:color="auto" w:fill="auto"/>
            <w:vAlign w:val="center"/>
          </w:tcPr>
          <w:p w:rsidR="00F752EF" w:rsidRDefault="00F752EF" w:rsidP="00F752EF">
            <w:pPr>
              <w:tabs>
                <w:tab w:val="left" w:pos="360"/>
              </w:tabs>
              <w:spacing w:after="0" w:line="240" w:lineRule="auto"/>
              <w:jc w:val="left"/>
              <w:rPr>
                <w:rFonts w:ascii="Candara" w:hAnsi="Candara"/>
                <w:b/>
              </w:rPr>
            </w:pPr>
          </w:p>
        </w:tc>
      </w:tr>
      <w:tr w:rsidR="00F752EF" w:rsidRPr="00B54668" w:rsidTr="00F752EF">
        <w:trPr>
          <w:trHeight w:val="562"/>
        </w:trPr>
        <w:tc>
          <w:tcPr>
            <w:tcW w:w="2550" w:type="dxa"/>
            <w:shd w:val="clear" w:color="auto" w:fill="auto"/>
            <w:vAlign w:val="center"/>
          </w:tcPr>
          <w:p w:rsidR="00F752EF" w:rsidRDefault="00F752EF" w:rsidP="00F752EF">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rsidR="00F752EF" w:rsidRDefault="00F752EF" w:rsidP="00F752EF">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F752EF" w:rsidRDefault="00F752EF" w:rsidP="00F752EF">
            <w:pPr>
              <w:tabs>
                <w:tab w:val="left" w:pos="360"/>
              </w:tabs>
              <w:spacing w:after="0" w:line="240" w:lineRule="auto"/>
              <w:jc w:val="left"/>
              <w:rPr>
                <w:rFonts w:ascii="Candara" w:hAnsi="Candara"/>
                <w:b/>
              </w:rPr>
            </w:pPr>
          </w:p>
        </w:tc>
        <w:tc>
          <w:tcPr>
            <w:tcW w:w="3060" w:type="dxa"/>
            <w:shd w:val="clear" w:color="auto" w:fill="auto"/>
            <w:vAlign w:val="center"/>
          </w:tcPr>
          <w:p w:rsidR="00F752EF" w:rsidRDefault="00F752EF" w:rsidP="00F752EF">
            <w:pPr>
              <w:tabs>
                <w:tab w:val="left" w:pos="360"/>
              </w:tabs>
              <w:spacing w:after="0" w:line="240" w:lineRule="auto"/>
              <w:jc w:val="left"/>
              <w:rPr>
                <w:rFonts w:ascii="Candara" w:hAnsi="Candara"/>
                <w:b/>
              </w:rPr>
            </w:pPr>
          </w:p>
        </w:tc>
      </w:tr>
      <w:tr w:rsidR="00F752EF" w:rsidRPr="00B54668" w:rsidTr="00F752EF">
        <w:trPr>
          <w:trHeight w:val="562"/>
        </w:trPr>
        <w:tc>
          <w:tcPr>
            <w:tcW w:w="2550" w:type="dxa"/>
            <w:shd w:val="clear" w:color="auto" w:fill="auto"/>
            <w:vAlign w:val="center"/>
          </w:tcPr>
          <w:p w:rsidR="00F752EF" w:rsidRDefault="00F752EF" w:rsidP="00F752EF">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F752EF" w:rsidRDefault="00D93FE8" w:rsidP="00F752EF">
            <w:pPr>
              <w:tabs>
                <w:tab w:val="left" w:pos="360"/>
              </w:tabs>
              <w:spacing w:after="0" w:line="240" w:lineRule="auto"/>
              <w:jc w:val="left"/>
              <w:rPr>
                <w:rFonts w:ascii="Candara" w:hAnsi="Candara"/>
                <w:b/>
              </w:rPr>
            </w:pPr>
            <w:r>
              <w:rPr>
                <w:rFonts w:ascii="Candara" w:hAnsi="Candara"/>
                <w:b/>
              </w:rPr>
              <w:t>1</w:t>
            </w:r>
            <w:r w:rsidR="002A2252">
              <w:rPr>
                <w:rFonts w:ascii="Candara" w:hAnsi="Candara"/>
                <w:b/>
              </w:rPr>
              <w:t>5</w:t>
            </w:r>
          </w:p>
        </w:tc>
        <w:tc>
          <w:tcPr>
            <w:tcW w:w="3255" w:type="dxa"/>
            <w:gridSpan w:val="3"/>
            <w:shd w:val="clear" w:color="auto" w:fill="auto"/>
            <w:vAlign w:val="center"/>
          </w:tcPr>
          <w:p w:rsidR="00F752EF" w:rsidRDefault="00F752EF" w:rsidP="00F752EF">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F752EF" w:rsidRDefault="00F752EF" w:rsidP="00F752EF">
            <w:pPr>
              <w:tabs>
                <w:tab w:val="left" w:pos="360"/>
              </w:tabs>
              <w:spacing w:after="0" w:line="240" w:lineRule="auto"/>
              <w:jc w:val="left"/>
              <w:rPr>
                <w:rFonts w:ascii="Candara" w:hAnsi="Candara"/>
                <w:b/>
              </w:rPr>
            </w:pPr>
            <w:r>
              <w:rPr>
                <w:rFonts w:ascii="Candara" w:hAnsi="Candara"/>
                <w:b/>
              </w:rPr>
              <w:t>100</w:t>
            </w:r>
          </w:p>
        </w:tc>
      </w:tr>
      <w:tr w:rsidR="001F14FA" w:rsidRPr="00B54668" w:rsidTr="00F752EF">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BD8" w:rsidRDefault="007C6BD8" w:rsidP="00864926">
      <w:pPr>
        <w:spacing w:after="0" w:line="240" w:lineRule="auto"/>
      </w:pPr>
      <w:r>
        <w:separator/>
      </w:r>
    </w:p>
  </w:endnote>
  <w:endnote w:type="continuationSeparator" w:id="0">
    <w:p w:rsidR="007C6BD8" w:rsidRDefault="007C6BD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BD8" w:rsidRDefault="007C6BD8" w:rsidP="00864926">
      <w:pPr>
        <w:spacing w:after="0" w:line="240" w:lineRule="auto"/>
      </w:pPr>
      <w:r>
        <w:separator/>
      </w:r>
    </w:p>
  </w:footnote>
  <w:footnote w:type="continuationSeparator" w:id="0">
    <w:p w:rsidR="007C6BD8" w:rsidRDefault="007C6BD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34211"/>
    <w:rsid w:val="001D3BF1"/>
    <w:rsid w:val="001D64D3"/>
    <w:rsid w:val="001F14FA"/>
    <w:rsid w:val="001F60E3"/>
    <w:rsid w:val="002319B6"/>
    <w:rsid w:val="002A2252"/>
    <w:rsid w:val="00315601"/>
    <w:rsid w:val="00323176"/>
    <w:rsid w:val="00361B7E"/>
    <w:rsid w:val="00392C95"/>
    <w:rsid w:val="003B32A9"/>
    <w:rsid w:val="003C177A"/>
    <w:rsid w:val="00406F80"/>
    <w:rsid w:val="00431EFA"/>
    <w:rsid w:val="00456203"/>
    <w:rsid w:val="00460829"/>
    <w:rsid w:val="00493925"/>
    <w:rsid w:val="004D1C7E"/>
    <w:rsid w:val="004E562D"/>
    <w:rsid w:val="004F36B2"/>
    <w:rsid w:val="005A5D38"/>
    <w:rsid w:val="005B0885"/>
    <w:rsid w:val="005B64BF"/>
    <w:rsid w:val="005C4404"/>
    <w:rsid w:val="005D46D7"/>
    <w:rsid w:val="00603117"/>
    <w:rsid w:val="00614F6B"/>
    <w:rsid w:val="0069043C"/>
    <w:rsid w:val="006E40AE"/>
    <w:rsid w:val="006F647C"/>
    <w:rsid w:val="0076255F"/>
    <w:rsid w:val="00783C57"/>
    <w:rsid w:val="00792CB4"/>
    <w:rsid w:val="007C6BD8"/>
    <w:rsid w:val="00855C0B"/>
    <w:rsid w:val="00864926"/>
    <w:rsid w:val="008A30CE"/>
    <w:rsid w:val="008B1D6B"/>
    <w:rsid w:val="008C31B7"/>
    <w:rsid w:val="00911529"/>
    <w:rsid w:val="00932B21"/>
    <w:rsid w:val="00972302"/>
    <w:rsid w:val="009906EA"/>
    <w:rsid w:val="009A1152"/>
    <w:rsid w:val="009D3F5E"/>
    <w:rsid w:val="009F3F9F"/>
    <w:rsid w:val="00A10286"/>
    <w:rsid w:val="00A1335D"/>
    <w:rsid w:val="00AC6185"/>
    <w:rsid w:val="00AE4EE1"/>
    <w:rsid w:val="00AF47A6"/>
    <w:rsid w:val="00B50491"/>
    <w:rsid w:val="00B54668"/>
    <w:rsid w:val="00B9521A"/>
    <w:rsid w:val="00BD3504"/>
    <w:rsid w:val="00C17942"/>
    <w:rsid w:val="00C63234"/>
    <w:rsid w:val="00C808AC"/>
    <w:rsid w:val="00C92107"/>
    <w:rsid w:val="00CA6D81"/>
    <w:rsid w:val="00CC23C3"/>
    <w:rsid w:val="00CD17F1"/>
    <w:rsid w:val="00D14F9C"/>
    <w:rsid w:val="00D92F39"/>
    <w:rsid w:val="00D93FE8"/>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752EF"/>
    <w:rsid w:val="00FE1E28"/>
    <w:rsid w:val="00FE66C2"/>
    <w:rsid w:val="00FE7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F752EF"/>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189F4-D1F2-462F-84AF-239D2E6D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10</cp:revision>
  <cp:lastPrinted>2015-12-23T11:47:00Z</cp:lastPrinted>
  <dcterms:created xsi:type="dcterms:W3CDTF">2016-04-08T11:40:00Z</dcterms:created>
  <dcterms:modified xsi:type="dcterms:W3CDTF">2019-10-15T08:03:00Z</dcterms:modified>
</cp:coreProperties>
</file>