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2B37FA" w:rsidRDefault="002B37F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2B37FA">
              <w:rPr>
                <w:rFonts w:ascii="Candara" w:hAnsi="Candara"/>
                <w:b/>
                <w:sz w:val="24"/>
                <w:szCs w:val="24"/>
              </w:rPr>
              <w:t>Faculty of Law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FA31D7" w:rsidRDefault="00FA31D7" w:rsidP="00FA31D7">
            <w:pPr>
              <w:contextualSpacing/>
              <w:rPr>
                <w:rFonts w:ascii="Candara" w:hAnsi="Candara"/>
                <w:b/>
                <w:color w:val="E36C0A" w:themeColor="accent6" w:themeShade="BF"/>
                <w:sz w:val="24"/>
                <w:szCs w:val="24"/>
              </w:rPr>
            </w:pPr>
            <w:r w:rsidRPr="0073653C">
              <w:rPr>
                <w:rFonts w:ascii="Candara" w:hAnsi="Candara" w:cs="Segoe UI"/>
                <w:b/>
                <w:shd w:val="clear" w:color="auto" w:fill="FFFFFF"/>
              </w:rPr>
              <w:t>Post-graduate (LLD degree) Academic Law Study Program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A31D7" w:rsidRDefault="004C54A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A31D7">
              <w:rPr>
                <w:rFonts w:ascii="Candara" w:hAnsi="Candara"/>
                <w:b/>
              </w:rPr>
              <w:t xml:space="preserve">State and the Church 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7449CD" w:rsidP="0081568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74820812"/>
                  </w:sdtPr>
                  <w:sdtContent>
                    <w:r w:rsidR="004C54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4C54AE" w:rsidRPr="00FA31D7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  <w:r w:rsidR="004C54AE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7449CD" w:rsidP="004C54A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174820813"/>
                  </w:sdtPr>
                  <w:sdtContent>
                    <w:r w:rsidR="004C54AE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A31D7">
                  <w:rPr>
                    <w:rFonts w:ascii="Candara" w:hAnsi="Candara"/>
                  </w:rPr>
                  <w:t xml:space="preserve">     </w:t>
                </w:r>
                <w:r w:rsidR="004C54AE">
                  <w:rPr>
                    <w:rFonts w:ascii="Candara" w:hAnsi="Candara"/>
                  </w:rPr>
                  <w:t xml:space="preserve"> </w:t>
                </w:r>
                <w:r w:rsidR="004C54AE" w:rsidRPr="00FA31D7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7449CD" w:rsidP="004C54A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Content>
                <w:r w:rsidR="004C54AE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4C54A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FA31D7" w:rsidRDefault="00815684" w:rsidP="00FA31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Dragan </w:t>
            </w:r>
            <w:proofErr w:type="spellStart"/>
            <w:r>
              <w:rPr>
                <w:rFonts w:ascii="Candara" w:hAnsi="Candara"/>
              </w:rPr>
              <w:t>Nikolić</w:t>
            </w:r>
            <w:proofErr w:type="spellEnd"/>
            <w:r w:rsidR="00FA31D7">
              <w:rPr>
                <w:rFonts w:ascii="Candara" w:hAnsi="Candara"/>
              </w:rPr>
              <w:t>;</w:t>
            </w:r>
            <w:r>
              <w:rPr>
                <w:rFonts w:ascii="Candara" w:hAnsi="Candara"/>
              </w:rPr>
              <w:t xml:space="preserve"> Prof.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Nebojša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Ranđelović</w:t>
            </w:r>
            <w:proofErr w:type="spellEnd"/>
            <w:r w:rsidR="00FA31D7">
              <w:rPr>
                <w:rFonts w:ascii="Candara" w:hAnsi="Candara"/>
              </w:rPr>
              <w:t>;</w:t>
            </w:r>
          </w:p>
          <w:p w:rsidR="00E857F8" w:rsidRPr="00B54668" w:rsidRDefault="00815684" w:rsidP="00FA31D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Doc. </w:t>
            </w:r>
            <w:proofErr w:type="spellStart"/>
            <w:r>
              <w:rPr>
                <w:rFonts w:ascii="Candara" w:hAnsi="Candara"/>
              </w:rPr>
              <w:t>dr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Aleksandar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Djordjević</w:t>
            </w:r>
            <w:proofErr w:type="spellEnd"/>
            <w:r w:rsidR="004C54AE">
              <w:rPr>
                <w:rFonts w:ascii="Candara" w:hAnsi="Candara"/>
              </w:rPr>
              <w:t>.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7449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815684" w:rsidRPr="00FA31D7">
                  <w:rPr>
                    <w:rFonts w:ascii="Candara" w:hAnsi="Candara"/>
                    <w:bdr w:val="single" w:sz="4" w:space="0" w:color="auto"/>
                  </w:rPr>
                  <w:t>X</w:t>
                </w:r>
                <w:r w:rsidR="00560F53">
                  <w:rPr>
                    <w:rFonts w:ascii="Candara" w:hAnsi="Candara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560F53" w:rsidRPr="00FA31D7">
                  <w:rPr>
                    <w:rFonts w:ascii="MS Gothic" w:eastAsia="MS Gothic" w:hAnsi="MS Gothic"/>
                    <w:bdr w:val="single" w:sz="4" w:space="0" w:color="auto"/>
                  </w:rPr>
                  <w:t>X</w:t>
                </w:r>
                <w:r w:rsidR="00FA31D7">
                  <w:rPr>
                    <w:rFonts w:ascii="MS Gothic" w:eastAsia="MS Gothic" w:hAnsi="MS Gothic"/>
                  </w:rPr>
                  <w:t xml:space="preserve"> </w:t>
                </w:r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D473E" w:rsidRPr="00FA31D7">
                  <w:rPr>
                    <w:rFonts w:ascii="Candara" w:hAnsi="Candara"/>
                    <w:bdr w:val="single" w:sz="4" w:space="0" w:color="auto"/>
                  </w:rPr>
                  <w:t>X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7449C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>Laboratory work</w:t>
            </w:r>
            <w:r w:rsidR="00560F53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/>
            </w:sdt>
            <w:sdt>
              <w:sdtPr>
                <w:rPr>
                  <w:rFonts w:ascii="Candara" w:hAnsi="Candara"/>
                </w:rPr>
                <w:id w:val="174820815"/>
              </w:sdtPr>
              <w:sdtContent>
                <w:r w:rsidR="008001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01B2">
              <w:rPr>
                <w:rFonts w:ascii="Candara" w:hAnsi="Candara"/>
              </w:rPr>
              <w:t xml:space="preserve"> </w:t>
            </w:r>
            <w:r w:rsidR="00603117">
              <w:rPr>
                <w:rFonts w:ascii="Candara" w:hAnsi="Candara"/>
              </w:rPr>
              <w:t xml:space="preserve">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174820814"/>
                  </w:sdtPr>
                  <w:sdtContent>
                    <w:r w:rsidR="008001B2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7449CD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560F53" w:rsidRDefault="00FA31D7" w:rsidP="00FA31D7">
            <w:pPr>
              <w:spacing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course aims to develop</w:t>
            </w:r>
            <w:r w:rsidR="004C54AE" w:rsidRPr="004C54AE">
              <w:rPr>
                <w:rFonts w:ascii="Candara" w:hAnsi="Candara"/>
              </w:rPr>
              <w:t xml:space="preserve"> scientific knowledge about </w:t>
            </w:r>
            <w:r>
              <w:rPr>
                <w:rFonts w:ascii="Candara" w:hAnsi="Candara"/>
              </w:rPr>
              <w:t xml:space="preserve">the </w:t>
            </w:r>
            <w:r w:rsidR="004C54AE" w:rsidRPr="004C54AE">
              <w:rPr>
                <w:rFonts w:ascii="Candara" w:hAnsi="Candara"/>
              </w:rPr>
              <w:t xml:space="preserve">origin and genesis of the relationship between </w:t>
            </w:r>
            <w:r>
              <w:rPr>
                <w:rFonts w:ascii="Candara" w:hAnsi="Candara"/>
              </w:rPr>
              <w:t xml:space="preserve">the </w:t>
            </w:r>
            <w:r w:rsidR="004C54AE" w:rsidRPr="004C54AE">
              <w:rPr>
                <w:rFonts w:ascii="Candara" w:hAnsi="Candara"/>
              </w:rPr>
              <w:t>state and the church</w:t>
            </w:r>
            <w:r>
              <w:rPr>
                <w:rFonts w:ascii="Candara" w:hAnsi="Candara"/>
              </w:rPr>
              <w:t xml:space="preserve">, to introduce students to </w:t>
            </w:r>
            <w:r w:rsidR="004C54AE" w:rsidRPr="004C54AE">
              <w:rPr>
                <w:rFonts w:ascii="Candara" w:hAnsi="Candara"/>
              </w:rPr>
              <w:t>the basic sources of law relevant for the individual states and the church</w:t>
            </w:r>
            <w:r>
              <w:rPr>
                <w:rFonts w:ascii="Candara" w:hAnsi="Candara"/>
              </w:rPr>
              <w:t xml:space="preserve">, and to compare </w:t>
            </w:r>
            <w:r w:rsidR="004C54AE" w:rsidRPr="004C54AE">
              <w:rPr>
                <w:rFonts w:ascii="Candara" w:hAnsi="Candara"/>
              </w:rPr>
              <w:t>the western and eastern model of church-state relationship.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Default="008001B2" w:rsidP="00FA31D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8001B2">
              <w:rPr>
                <w:rFonts w:ascii="Candara" w:hAnsi="Candara"/>
              </w:rPr>
              <w:t xml:space="preserve">Unrecognized </w:t>
            </w:r>
            <w:r w:rsidR="00FA31D7">
              <w:rPr>
                <w:rFonts w:ascii="Candara" w:hAnsi="Candara"/>
              </w:rPr>
              <w:t>C</w:t>
            </w:r>
            <w:r w:rsidRPr="008001B2">
              <w:rPr>
                <w:rFonts w:ascii="Candara" w:hAnsi="Candara"/>
              </w:rPr>
              <w:t xml:space="preserve">hristian church in the Roman state. Edict of Milan. Byzantine Emperor and the Patriarch of Constantinople. Rulers in </w:t>
            </w:r>
            <w:proofErr w:type="spellStart"/>
            <w:r w:rsidRPr="008001B2">
              <w:rPr>
                <w:rFonts w:ascii="Candara" w:hAnsi="Candara"/>
              </w:rPr>
              <w:t>Francia</w:t>
            </w:r>
            <w:proofErr w:type="spellEnd"/>
            <w:r w:rsidRPr="008001B2">
              <w:rPr>
                <w:rFonts w:ascii="Candara" w:hAnsi="Candara"/>
              </w:rPr>
              <w:t xml:space="preserve"> and the church. Transplant of the church-state </w:t>
            </w:r>
            <w:r w:rsidRPr="00FA31D7">
              <w:rPr>
                <w:rFonts w:ascii="Candara" w:hAnsi="Candara"/>
              </w:rPr>
              <w:t>symphony</w:t>
            </w:r>
            <w:r w:rsidRPr="008001B2">
              <w:rPr>
                <w:rFonts w:ascii="Candara" w:hAnsi="Candara"/>
              </w:rPr>
              <w:t xml:space="preserve"> in Serbian, Bulgarian and Russian state. Concordat of Worms. </w:t>
            </w:r>
            <w:proofErr w:type="spellStart"/>
            <w:r w:rsidRPr="008001B2">
              <w:rPr>
                <w:rFonts w:ascii="Candara" w:hAnsi="Candara"/>
              </w:rPr>
              <w:t>Gallicanism</w:t>
            </w:r>
            <w:proofErr w:type="spellEnd"/>
            <w:r w:rsidRPr="008001B2">
              <w:rPr>
                <w:rFonts w:ascii="Candara" w:hAnsi="Candara"/>
              </w:rPr>
              <w:t xml:space="preserve"> and </w:t>
            </w:r>
            <w:proofErr w:type="spellStart"/>
            <w:r w:rsidR="00FA31D7">
              <w:rPr>
                <w:rFonts w:ascii="Candara" w:hAnsi="Candara"/>
              </w:rPr>
              <w:t>F</w:t>
            </w:r>
            <w:r w:rsidRPr="008001B2">
              <w:rPr>
                <w:rFonts w:ascii="Candara" w:hAnsi="Candara"/>
              </w:rPr>
              <w:t>ebronianism</w:t>
            </w:r>
            <w:proofErr w:type="spellEnd"/>
            <w:r w:rsidRPr="008001B2">
              <w:rPr>
                <w:rFonts w:ascii="Candara" w:hAnsi="Candara"/>
              </w:rPr>
              <w:t>. State and the Church during the Fr</w:t>
            </w:r>
            <w:r w:rsidR="00FA31D7">
              <w:rPr>
                <w:rFonts w:ascii="Candara" w:hAnsi="Candara"/>
              </w:rPr>
              <w:t>ench</w:t>
            </w:r>
            <w:r w:rsidRPr="008001B2">
              <w:rPr>
                <w:rFonts w:ascii="Candara" w:hAnsi="Candara"/>
              </w:rPr>
              <w:t xml:space="preserve"> Revolution. State and the church in the Principality of Serbia</w:t>
            </w:r>
            <w:r w:rsidR="00FA31D7">
              <w:rPr>
                <w:rFonts w:ascii="Candara" w:hAnsi="Candara"/>
              </w:rPr>
              <w:t xml:space="preserve">, </w:t>
            </w:r>
            <w:r w:rsidRPr="008001B2">
              <w:rPr>
                <w:rFonts w:ascii="Candara" w:hAnsi="Candara"/>
              </w:rPr>
              <w:t>Kingdom of Serbia, Kingdom of S</w:t>
            </w:r>
            <w:r w:rsidR="00FA31D7">
              <w:rPr>
                <w:rFonts w:ascii="Candara" w:hAnsi="Candara"/>
              </w:rPr>
              <w:t>C</w:t>
            </w:r>
            <w:r w:rsidRPr="008001B2">
              <w:rPr>
                <w:rFonts w:ascii="Candara" w:hAnsi="Candara"/>
              </w:rPr>
              <w:t>S and Kingdom of Yugoslavia.</w:t>
            </w:r>
          </w:p>
          <w:p w:rsidR="00FA31D7" w:rsidRPr="00560F53" w:rsidRDefault="00FA31D7" w:rsidP="00FA31D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7449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200C10" w:rsidRPr="00FA31D7">
                  <w:rPr>
                    <w:rFonts w:ascii="Candara" w:hAnsi="Candara"/>
                    <w:bdr w:val="single" w:sz="4" w:space="0" w:color="auto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7449C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60F5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</w:t>
            </w:r>
            <w:r w:rsidR="008001B2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001B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0-70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E45" w:rsidRDefault="00BE3E45" w:rsidP="00864926">
      <w:pPr>
        <w:spacing w:after="0" w:line="240" w:lineRule="auto"/>
      </w:pPr>
      <w:r>
        <w:separator/>
      </w:r>
    </w:p>
  </w:endnote>
  <w:endnote w:type="continuationSeparator" w:id="0">
    <w:p w:rsidR="00BE3E45" w:rsidRDefault="00BE3E45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E45" w:rsidRDefault="00BE3E45" w:rsidP="00864926">
      <w:pPr>
        <w:spacing w:after="0" w:line="240" w:lineRule="auto"/>
      </w:pPr>
      <w:r>
        <w:separator/>
      </w:r>
    </w:p>
  </w:footnote>
  <w:footnote w:type="continuationSeparator" w:id="0">
    <w:p w:rsidR="00BE3E45" w:rsidRDefault="00BE3E45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33AAA"/>
    <w:rsid w:val="000F6001"/>
    <w:rsid w:val="001D3BF1"/>
    <w:rsid w:val="001D64D3"/>
    <w:rsid w:val="001F14FA"/>
    <w:rsid w:val="001F60E3"/>
    <w:rsid w:val="00200C10"/>
    <w:rsid w:val="002319B6"/>
    <w:rsid w:val="002A61CA"/>
    <w:rsid w:val="002B37FA"/>
    <w:rsid w:val="00315601"/>
    <w:rsid w:val="00323176"/>
    <w:rsid w:val="00364C57"/>
    <w:rsid w:val="003B32A9"/>
    <w:rsid w:val="003C177A"/>
    <w:rsid w:val="00406F80"/>
    <w:rsid w:val="00431EFA"/>
    <w:rsid w:val="00493925"/>
    <w:rsid w:val="004C54AE"/>
    <w:rsid w:val="004D1C7E"/>
    <w:rsid w:val="004E562D"/>
    <w:rsid w:val="00560F53"/>
    <w:rsid w:val="005A5D38"/>
    <w:rsid w:val="005B0885"/>
    <w:rsid w:val="005B64BF"/>
    <w:rsid w:val="005C151C"/>
    <w:rsid w:val="005D46D7"/>
    <w:rsid w:val="00603117"/>
    <w:rsid w:val="0069043C"/>
    <w:rsid w:val="006D473E"/>
    <w:rsid w:val="006E40AE"/>
    <w:rsid w:val="006F647C"/>
    <w:rsid w:val="007449CD"/>
    <w:rsid w:val="00757E10"/>
    <w:rsid w:val="007657B1"/>
    <w:rsid w:val="00783C57"/>
    <w:rsid w:val="00786663"/>
    <w:rsid w:val="00792CB4"/>
    <w:rsid w:val="008001B2"/>
    <w:rsid w:val="00815684"/>
    <w:rsid w:val="00864926"/>
    <w:rsid w:val="008A06BC"/>
    <w:rsid w:val="008A30CE"/>
    <w:rsid w:val="008B1D6B"/>
    <w:rsid w:val="008C31B7"/>
    <w:rsid w:val="008F50D3"/>
    <w:rsid w:val="00911529"/>
    <w:rsid w:val="00932B21"/>
    <w:rsid w:val="00972302"/>
    <w:rsid w:val="009906EA"/>
    <w:rsid w:val="009C6841"/>
    <w:rsid w:val="009D3F5E"/>
    <w:rsid w:val="009F293F"/>
    <w:rsid w:val="009F3F9F"/>
    <w:rsid w:val="00A10286"/>
    <w:rsid w:val="00A1335D"/>
    <w:rsid w:val="00AF47A6"/>
    <w:rsid w:val="00B50491"/>
    <w:rsid w:val="00B54668"/>
    <w:rsid w:val="00B56404"/>
    <w:rsid w:val="00B9521A"/>
    <w:rsid w:val="00BD3504"/>
    <w:rsid w:val="00BE3E45"/>
    <w:rsid w:val="00C57B5E"/>
    <w:rsid w:val="00C63234"/>
    <w:rsid w:val="00CA6D81"/>
    <w:rsid w:val="00CC23C3"/>
    <w:rsid w:val="00CD17F1"/>
    <w:rsid w:val="00D92F39"/>
    <w:rsid w:val="00DB3ED2"/>
    <w:rsid w:val="00DB43CC"/>
    <w:rsid w:val="00E1222F"/>
    <w:rsid w:val="00E17213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66169"/>
    <w:rsid w:val="00F742D3"/>
    <w:rsid w:val="00F94D9B"/>
    <w:rsid w:val="00FA31D7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573CF-A60E-4AB0-AF6C-B585006A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Goga</cp:lastModifiedBy>
  <cp:revision>4</cp:revision>
  <cp:lastPrinted>2015-12-23T11:47:00Z</cp:lastPrinted>
  <dcterms:created xsi:type="dcterms:W3CDTF">2016-06-09T06:15:00Z</dcterms:created>
  <dcterms:modified xsi:type="dcterms:W3CDTF">2016-06-09T14:11:00Z</dcterms:modified>
</cp:coreProperties>
</file>