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15C04"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15C04" w:rsidRPr="007403B9" w:rsidRDefault="00415C04"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28863047" wp14:editId="3EF6D103">
                  <wp:extent cx="552450" cy="54941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403B9">
              <w:rPr>
                <w:rFonts w:ascii="Candara" w:hAnsi="Candara"/>
                <w:b/>
                <w:noProof/>
                <w:sz w:val="36"/>
                <w:szCs w:val="36"/>
                <w:lang w:val="en-US"/>
              </w:rPr>
              <w:t xml:space="preserve">                         UNIVERSITY OF NIŠ</w:t>
            </w:r>
          </w:p>
          <w:p w:rsidR="00415C04" w:rsidRPr="007403B9" w:rsidRDefault="00415C04" w:rsidP="004B38A2">
            <w:pPr>
              <w:spacing w:line="240" w:lineRule="auto"/>
              <w:jc w:val="left"/>
              <w:rPr>
                <w:rFonts w:ascii="Candara" w:hAnsi="Candara"/>
                <w:noProof/>
                <w:lang w:val="en-US"/>
              </w:rPr>
            </w:pPr>
          </w:p>
        </w:tc>
      </w:tr>
      <w:tr w:rsidR="00415C04"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15C04" w:rsidRPr="007403B9" w:rsidRDefault="00415C04"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15C04" w:rsidRPr="007403B9" w:rsidRDefault="00415C04"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15C04" w:rsidRPr="007403B9" w:rsidRDefault="00415C04" w:rsidP="004B38A2">
            <w:pPr>
              <w:suppressAutoHyphens w:val="0"/>
              <w:spacing w:after="0" w:line="276" w:lineRule="auto"/>
              <w:jc w:val="left"/>
              <w:rPr>
                <w:rFonts w:ascii="Candara" w:hAnsi="Candara"/>
                <w:b/>
                <w:noProof/>
                <w:sz w:val="36"/>
                <w:szCs w:val="36"/>
                <w:lang w:val="en-US"/>
              </w:rPr>
            </w:pPr>
            <w:r w:rsidRPr="007403B9">
              <w:rPr>
                <w:rFonts w:ascii="Candara" w:hAnsi="Candara"/>
                <w:b/>
                <w:noProof/>
                <w:sz w:val="36"/>
                <w:szCs w:val="36"/>
                <w:lang w:val="en-US"/>
              </w:rPr>
              <w:t>Pedagogical Faculty in Vranje</w:t>
            </w:r>
          </w:p>
        </w:tc>
      </w:tr>
      <w:tr w:rsidR="00415C04" w:rsidRPr="007403B9" w:rsidTr="004B38A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415C04" w:rsidRPr="007403B9" w:rsidRDefault="00415C04"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94624A" w:rsidRPr="007403B9" w:rsidTr="004B38A2">
        <w:trPr>
          <w:trHeight w:val="562"/>
        </w:trPr>
        <w:tc>
          <w:tcPr>
            <w:tcW w:w="4386" w:type="dxa"/>
            <w:gridSpan w:val="4"/>
            <w:shd w:val="clear" w:color="auto" w:fill="auto"/>
            <w:vAlign w:val="center"/>
          </w:tcPr>
          <w:p w:rsidR="0094624A" w:rsidRPr="007403B9" w:rsidRDefault="0094624A"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shd w:val="clear" w:color="auto" w:fill="auto"/>
            <w:vAlign w:val="center"/>
          </w:tcPr>
          <w:p w:rsidR="0094624A" w:rsidRDefault="0094624A">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94624A" w:rsidRPr="007403B9" w:rsidTr="004B38A2">
        <w:trPr>
          <w:trHeight w:val="562"/>
        </w:trPr>
        <w:tc>
          <w:tcPr>
            <w:tcW w:w="4386" w:type="dxa"/>
            <w:gridSpan w:val="4"/>
            <w:vAlign w:val="center"/>
          </w:tcPr>
          <w:p w:rsidR="0094624A" w:rsidRPr="007403B9" w:rsidRDefault="0094624A"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vAlign w:val="center"/>
          </w:tcPr>
          <w:p w:rsidR="0094624A" w:rsidRDefault="0094624A">
            <w:pPr>
              <w:spacing w:line="240" w:lineRule="auto"/>
              <w:jc w:val="left"/>
              <w:rPr>
                <w:rFonts w:ascii="Candara" w:hAnsi="Candara"/>
                <w:noProof/>
                <w:lang w:val="en-US"/>
              </w:rPr>
            </w:pPr>
            <w:r>
              <w:rPr>
                <w:rFonts w:ascii="Candara" w:hAnsi="Candara"/>
                <w:noProof/>
                <w:lang w:val="en-US"/>
              </w:rPr>
              <w:t>/</w:t>
            </w:r>
          </w:p>
        </w:tc>
      </w:tr>
      <w:bookmarkEnd w:id="0"/>
      <w:tr w:rsidR="00415C04" w:rsidRPr="007403B9" w:rsidTr="004B38A2">
        <w:trPr>
          <w:trHeight w:val="562"/>
        </w:trPr>
        <w:tc>
          <w:tcPr>
            <w:tcW w:w="4386" w:type="dxa"/>
            <w:gridSpan w:val="4"/>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vAlign w:val="center"/>
          </w:tcPr>
          <w:p w:rsidR="00415C04" w:rsidRPr="007403B9" w:rsidRDefault="00415C04" w:rsidP="004B38A2">
            <w:pPr>
              <w:spacing w:line="240" w:lineRule="auto"/>
              <w:contextualSpacing/>
              <w:jc w:val="left"/>
              <w:rPr>
                <w:rFonts w:ascii="Candara" w:hAnsi="Candara"/>
                <w:b/>
                <w:noProof/>
                <w:sz w:val="24"/>
                <w:szCs w:val="24"/>
                <w:lang w:val="en-US"/>
              </w:rPr>
            </w:pPr>
            <w:r w:rsidRPr="007403B9">
              <w:rPr>
                <w:rFonts w:ascii="Candara" w:hAnsi="Candara"/>
                <w:b/>
                <w:noProof/>
                <w:sz w:val="24"/>
                <w:szCs w:val="24"/>
                <w:lang w:val="en-US"/>
              </w:rPr>
              <w:t>Professional Practical Work</w:t>
            </w:r>
          </w:p>
        </w:tc>
      </w:tr>
      <w:tr w:rsidR="00415C04" w:rsidRPr="007403B9" w:rsidTr="004B38A2">
        <w:trPr>
          <w:trHeight w:val="562"/>
        </w:trPr>
        <w:tc>
          <w:tcPr>
            <w:tcW w:w="4386" w:type="dxa"/>
            <w:gridSpan w:val="4"/>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vAlign w:val="center"/>
          </w:tcPr>
          <w:p w:rsidR="00415C04" w:rsidRPr="007403B9" w:rsidRDefault="0094624A" w:rsidP="004B38A2">
            <w:pPr>
              <w:spacing w:line="240" w:lineRule="auto"/>
              <w:contextualSpacing/>
              <w:jc w:val="left"/>
              <w:rPr>
                <w:rFonts w:ascii="Candara" w:hAnsi="Candara"/>
                <w:noProof/>
                <w:lang w:val="en-US"/>
              </w:rPr>
            </w:pPr>
            <w:sdt>
              <w:sdtPr>
                <w:rPr>
                  <w:rFonts w:ascii="Candara" w:hAnsi="Candara"/>
                  <w:noProof/>
                  <w:lang w:val="en-US"/>
                </w:rPr>
                <w:id w:val="41428943"/>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Bachelor               </w:t>
            </w:r>
            <w:sdt>
              <w:sdtPr>
                <w:rPr>
                  <w:rFonts w:ascii="Candara" w:hAnsi="Candara"/>
                  <w:noProof/>
                  <w:lang w:val="en-US"/>
                </w:rPr>
                <w:id w:val="41428944"/>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Master’s                   </w:t>
            </w:r>
            <w:sdt>
              <w:sdtPr>
                <w:rPr>
                  <w:rFonts w:ascii="Candara" w:hAnsi="Candara"/>
                  <w:noProof/>
                  <w:lang w:val="en-US"/>
                </w:rPr>
                <w:id w:val="41428945"/>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Doctoral</w:t>
            </w:r>
          </w:p>
        </w:tc>
      </w:tr>
      <w:tr w:rsidR="00415C04" w:rsidRPr="007403B9" w:rsidTr="004B38A2">
        <w:trPr>
          <w:trHeight w:val="562"/>
        </w:trPr>
        <w:tc>
          <w:tcPr>
            <w:tcW w:w="4386" w:type="dxa"/>
            <w:gridSpan w:val="4"/>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vAlign w:val="center"/>
          </w:tcPr>
          <w:p w:rsidR="00415C04" w:rsidRPr="007403B9" w:rsidRDefault="0094624A" w:rsidP="004B38A2">
            <w:pPr>
              <w:spacing w:line="240" w:lineRule="auto"/>
              <w:contextualSpacing/>
              <w:jc w:val="left"/>
              <w:rPr>
                <w:rFonts w:ascii="Candara" w:hAnsi="Candara"/>
                <w:noProof/>
                <w:lang w:val="en-US"/>
              </w:rPr>
            </w:pPr>
            <w:sdt>
              <w:sdtPr>
                <w:rPr>
                  <w:rFonts w:ascii="Candara" w:hAnsi="Candara"/>
                  <w:noProof/>
                  <w:lang w:val="en-US"/>
                </w:rPr>
                <w:id w:val="41428946"/>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Obligatory                 </w:t>
            </w:r>
            <w:sdt>
              <w:sdtPr>
                <w:rPr>
                  <w:rFonts w:ascii="Candara" w:hAnsi="Candara"/>
                  <w:noProof/>
                  <w:lang w:val="en-US"/>
                </w:rPr>
                <w:id w:val="41428947"/>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Elective</w:t>
            </w:r>
          </w:p>
        </w:tc>
      </w:tr>
      <w:tr w:rsidR="00415C04" w:rsidRPr="007403B9" w:rsidTr="004B38A2">
        <w:trPr>
          <w:trHeight w:val="562"/>
        </w:trPr>
        <w:tc>
          <w:tcPr>
            <w:tcW w:w="4386" w:type="dxa"/>
            <w:gridSpan w:val="4"/>
            <w:vAlign w:val="center"/>
          </w:tcPr>
          <w:p w:rsidR="00415C04" w:rsidRPr="007403B9" w:rsidRDefault="00415C04"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p>
        </w:tc>
        <w:tc>
          <w:tcPr>
            <w:tcW w:w="6054" w:type="dxa"/>
            <w:gridSpan w:val="3"/>
            <w:vAlign w:val="center"/>
          </w:tcPr>
          <w:p w:rsidR="00415C04" w:rsidRPr="007403B9" w:rsidRDefault="0094624A" w:rsidP="004B38A2">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41428948"/>
              </w:sdtPr>
              <w:sdtEndPr/>
              <w:sdtContent>
                <w:r w:rsidR="00415C04" w:rsidRPr="007403B9">
                  <w:rPr>
                    <w:rFonts w:ascii="MS Mincho" w:eastAsia="MS Mincho" w:hAnsi="MS Mincho" w:cs="MS Mincho"/>
                    <w:noProof/>
                    <w:lang w:val="en-US"/>
                  </w:rPr>
                  <w:t>☐</w:t>
                </w:r>
              </w:sdtContent>
            </w:sdt>
            <w:r w:rsidR="00415C04" w:rsidRPr="007403B9">
              <w:rPr>
                <w:rFonts w:ascii="Candara" w:hAnsi="Candara" w:cs="Arial"/>
                <w:noProof/>
                <w:lang w:val="en-US"/>
              </w:rPr>
              <w:t xml:space="preserve"> Autumn                     </w:t>
            </w:r>
            <w:sdt>
              <w:sdtPr>
                <w:rPr>
                  <w:rFonts w:ascii="Candara" w:hAnsi="Candara" w:cs="Arial"/>
                  <w:noProof/>
                  <w:lang w:val="en-US"/>
                </w:rPr>
                <w:id w:val="41428949"/>
              </w:sdtPr>
              <w:sdtEndPr/>
              <w:sdtContent>
                <w:r w:rsidR="00415C04" w:rsidRPr="007403B9">
                  <w:rPr>
                    <w:rFonts w:ascii="MS Mincho" w:eastAsia="MS Mincho" w:hAnsi="MS Mincho" w:cs="MS Mincho"/>
                    <w:noProof/>
                    <w:lang w:val="en-US"/>
                  </w:rPr>
                  <w:t>☒</w:t>
                </w:r>
              </w:sdtContent>
            </w:sdt>
            <w:r w:rsidR="00415C04" w:rsidRPr="007403B9">
              <w:rPr>
                <w:rFonts w:ascii="Candara" w:hAnsi="Candara" w:cs="Arial"/>
                <w:noProof/>
                <w:lang w:val="en-US"/>
              </w:rPr>
              <w:t>Spring</w:t>
            </w:r>
          </w:p>
        </w:tc>
      </w:tr>
      <w:tr w:rsidR="00415C04" w:rsidRPr="007403B9" w:rsidTr="004B38A2">
        <w:trPr>
          <w:trHeight w:val="562"/>
        </w:trPr>
        <w:tc>
          <w:tcPr>
            <w:tcW w:w="4386" w:type="dxa"/>
            <w:gridSpan w:val="4"/>
            <w:tcBorders>
              <w:bottom w:val="single" w:sz="4" w:space="0" w:color="auto"/>
            </w:tcBorders>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tcBorders>
              <w:bottom w:val="single" w:sz="4" w:space="0" w:color="auto"/>
            </w:tcBorders>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1</w:t>
            </w:r>
            <w:r w:rsidRPr="007403B9">
              <w:rPr>
                <w:rFonts w:ascii="Candara" w:hAnsi="Candara"/>
                <w:noProof/>
                <w:vertAlign w:val="superscript"/>
                <w:lang w:val="en-US"/>
              </w:rPr>
              <w:t>st</w:t>
            </w:r>
          </w:p>
        </w:tc>
      </w:tr>
      <w:tr w:rsidR="00415C04" w:rsidRPr="007403B9" w:rsidTr="004B38A2">
        <w:trPr>
          <w:trHeight w:val="562"/>
        </w:trPr>
        <w:tc>
          <w:tcPr>
            <w:tcW w:w="4386" w:type="dxa"/>
            <w:gridSpan w:val="4"/>
            <w:tcBorders>
              <w:bottom w:val="single" w:sz="4" w:space="0" w:color="auto"/>
            </w:tcBorders>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tcBorders>
              <w:bottom w:val="single" w:sz="4" w:space="0" w:color="auto"/>
            </w:tcBorders>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6</w:t>
            </w:r>
          </w:p>
        </w:tc>
      </w:tr>
      <w:tr w:rsidR="00415C04" w:rsidRPr="007403B9" w:rsidTr="004B38A2">
        <w:trPr>
          <w:trHeight w:val="562"/>
        </w:trPr>
        <w:tc>
          <w:tcPr>
            <w:tcW w:w="4386" w:type="dxa"/>
            <w:gridSpan w:val="4"/>
            <w:tcBorders>
              <w:bottom w:val="single" w:sz="4" w:space="0" w:color="auto"/>
            </w:tcBorders>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tcBorders>
              <w:bottom w:val="single" w:sz="4" w:space="0" w:color="auto"/>
            </w:tcBorders>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Dragan Cenić</w:t>
            </w:r>
          </w:p>
        </w:tc>
      </w:tr>
      <w:tr w:rsidR="00415C04" w:rsidRPr="007403B9" w:rsidTr="004B38A2">
        <w:trPr>
          <w:trHeight w:val="562"/>
        </w:trPr>
        <w:tc>
          <w:tcPr>
            <w:tcW w:w="4386" w:type="dxa"/>
            <w:gridSpan w:val="4"/>
            <w:tcBorders>
              <w:bottom w:val="single" w:sz="4" w:space="0" w:color="auto"/>
            </w:tcBorders>
            <w:vAlign w:val="center"/>
          </w:tcPr>
          <w:p w:rsidR="00415C04" w:rsidRPr="007403B9" w:rsidRDefault="00415C04"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tcBorders>
              <w:bottom w:val="single" w:sz="4" w:space="0" w:color="auto"/>
            </w:tcBorders>
            <w:vAlign w:val="center"/>
          </w:tcPr>
          <w:p w:rsidR="00415C04" w:rsidRPr="007403B9" w:rsidRDefault="0094624A" w:rsidP="004B38A2">
            <w:pPr>
              <w:spacing w:line="240" w:lineRule="auto"/>
              <w:contextualSpacing/>
              <w:jc w:val="left"/>
              <w:rPr>
                <w:rFonts w:ascii="Candara" w:hAnsi="Candara"/>
                <w:noProof/>
                <w:lang w:val="en-US"/>
              </w:rPr>
            </w:pPr>
            <w:sdt>
              <w:sdtPr>
                <w:rPr>
                  <w:rFonts w:ascii="Candara" w:hAnsi="Candara"/>
                  <w:noProof/>
                  <w:lang w:val="en-US"/>
                </w:rPr>
                <w:id w:val="41428950"/>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Lectures                     </w:t>
            </w:r>
            <w:sdt>
              <w:sdtPr>
                <w:rPr>
                  <w:rFonts w:ascii="Candara" w:hAnsi="Candara"/>
                  <w:noProof/>
                  <w:lang w:val="en-US"/>
                </w:rPr>
                <w:id w:val="41428951"/>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Group tutorials         </w:t>
            </w:r>
            <w:sdt>
              <w:sdtPr>
                <w:rPr>
                  <w:rFonts w:ascii="Candara" w:hAnsi="Candara"/>
                  <w:noProof/>
                  <w:lang w:val="en-US"/>
                </w:rPr>
                <w:id w:val="41428952"/>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Individual tutorials</w:t>
            </w:r>
          </w:p>
          <w:p w:rsidR="00415C04" w:rsidRPr="007403B9" w:rsidRDefault="0094624A" w:rsidP="004B38A2">
            <w:pPr>
              <w:spacing w:line="240" w:lineRule="auto"/>
              <w:contextualSpacing/>
              <w:jc w:val="left"/>
              <w:rPr>
                <w:rFonts w:ascii="Candara" w:hAnsi="Candara"/>
                <w:noProof/>
                <w:lang w:val="en-US"/>
              </w:rPr>
            </w:pPr>
            <w:sdt>
              <w:sdtPr>
                <w:rPr>
                  <w:rFonts w:ascii="Candara" w:hAnsi="Candara"/>
                  <w:noProof/>
                  <w:lang w:val="en-US"/>
                </w:rPr>
                <w:id w:val="41428953"/>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Laboratory work     </w:t>
            </w:r>
            <w:sdt>
              <w:sdtPr>
                <w:rPr>
                  <w:rFonts w:ascii="Candara" w:hAnsi="Candara"/>
                  <w:noProof/>
                  <w:lang w:val="en-US"/>
                </w:rPr>
                <w:id w:val="41428954"/>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Project work            </w:t>
            </w:r>
            <w:sdt>
              <w:sdtPr>
                <w:rPr>
                  <w:rFonts w:ascii="Candara" w:hAnsi="Candara"/>
                  <w:noProof/>
                  <w:lang w:val="en-US"/>
                </w:rPr>
                <w:id w:val="41428955"/>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Seminar</w:t>
            </w:r>
          </w:p>
          <w:p w:rsidR="00415C04" w:rsidRPr="007403B9" w:rsidRDefault="0094624A" w:rsidP="004B38A2">
            <w:pPr>
              <w:spacing w:line="240" w:lineRule="auto"/>
              <w:contextualSpacing/>
              <w:jc w:val="left"/>
              <w:rPr>
                <w:rFonts w:ascii="Candara" w:hAnsi="Candara"/>
                <w:noProof/>
                <w:lang w:val="en-US"/>
              </w:rPr>
            </w:pPr>
            <w:sdt>
              <w:sdtPr>
                <w:rPr>
                  <w:rFonts w:ascii="Candara" w:hAnsi="Candara"/>
                  <w:noProof/>
                  <w:lang w:val="en-US"/>
                </w:rPr>
                <w:id w:val="41428956"/>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Distance learning    </w:t>
            </w:r>
            <w:sdt>
              <w:sdtPr>
                <w:rPr>
                  <w:rFonts w:ascii="Candara" w:hAnsi="Candara"/>
                  <w:noProof/>
                  <w:lang w:val="en-US"/>
                </w:rPr>
                <w:id w:val="41428957"/>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Blended learning      </w:t>
            </w:r>
            <w:sdt>
              <w:sdtPr>
                <w:rPr>
                  <w:rFonts w:ascii="Candara" w:hAnsi="Candara"/>
                  <w:noProof/>
                  <w:lang w:val="en-US"/>
                </w:rPr>
                <w:id w:val="41428958"/>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Other</w:t>
            </w:r>
          </w:p>
        </w:tc>
      </w:tr>
      <w:tr w:rsidR="00415C04" w:rsidRPr="007403B9" w:rsidTr="004B38A2">
        <w:trPr>
          <w:trHeight w:val="562"/>
        </w:trPr>
        <w:tc>
          <w:tcPr>
            <w:tcW w:w="10440" w:type="dxa"/>
            <w:gridSpan w:val="7"/>
            <w:shd w:val="clear" w:color="auto" w:fill="B8CCE4" w:themeFill="accent1" w:themeFillTint="66"/>
            <w:vAlign w:val="center"/>
          </w:tcPr>
          <w:p w:rsidR="00415C04" w:rsidRPr="007403B9" w:rsidRDefault="00415C04"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415C04" w:rsidRPr="007403B9" w:rsidTr="004B38A2">
        <w:trPr>
          <w:trHeight w:val="562"/>
        </w:trPr>
        <w:tc>
          <w:tcPr>
            <w:tcW w:w="10440" w:type="dxa"/>
            <w:gridSpan w:val="7"/>
            <w:vAlign w:val="center"/>
          </w:tcPr>
          <w:p w:rsidR="00415C04" w:rsidRPr="007403B9" w:rsidRDefault="00415C04" w:rsidP="004B38A2">
            <w:pPr>
              <w:spacing w:line="240" w:lineRule="auto"/>
              <w:contextualSpacing/>
              <w:jc w:val="left"/>
              <w:rPr>
                <w:rFonts w:ascii="Candara" w:hAnsi="Candara"/>
                <w:i/>
                <w:noProof/>
                <w:lang w:val="en-US"/>
              </w:rPr>
            </w:pPr>
          </w:p>
          <w:tbl>
            <w:tblPr>
              <w:tblW w:w="0" w:type="auto"/>
              <w:tblBorders>
                <w:top w:val="nil"/>
                <w:left w:val="nil"/>
                <w:bottom w:val="nil"/>
                <w:right w:val="nil"/>
              </w:tblBorders>
              <w:tblLook w:val="0000" w:firstRow="0" w:lastRow="0" w:firstColumn="0" w:lastColumn="0" w:noHBand="0" w:noVBand="0"/>
            </w:tblPr>
            <w:tblGrid>
              <w:gridCol w:w="10224"/>
            </w:tblGrid>
            <w:tr w:rsidR="00415C04" w:rsidRPr="007403B9" w:rsidTr="004B38A2">
              <w:trPr>
                <w:trHeight w:val="716"/>
              </w:trPr>
              <w:tc>
                <w:tcPr>
                  <w:tcW w:w="0" w:type="auto"/>
                </w:tcPr>
                <w:p w:rsidR="00415C04" w:rsidRPr="007403B9" w:rsidRDefault="00415C04" w:rsidP="004B38A2">
                  <w:pPr>
                    <w:spacing w:line="240" w:lineRule="auto"/>
                    <w:contextualSpacing/>
                    <w:rPr>
                      <w:rFonts w:ascii="Candara" w:hAnsi="Candara"/>
                      <w:noProof/>
                      <w:lang w:val="en-US"/>
                    </w:rPr>
                  </w:pPr>
                  <w:r w:rsidRPr="007403B9">
                    <w:rPr>
                      <w:rFonts w:ascii="Candara" w:hAnsi="Candara"/>
                      <w:noProof/>
                      <w:lang w:val="en-US"/>
                    </w:rPr>
                    <w:t>Further development of practical skills and abilities to apply knowledge gained during basic academic studies; training for independent planning and organization of educational process with special emphasis on using contemporary methods and forms of teaching which add up to development of logical and critical thinking in children. Preparing for teaching which promotes problem solving and various forms of individualized learning.Preparing for dealing with complex problems in educational work and many school activities, including research and contemplating over and critical evaluating the practical school work with the aim of its improvement. Mastering the methods and techniques of monitoring and evaluating the achievements.</w:t>
                  </w:r>
                </w:p>
                <w:p w:rsidR="00415C04" w:rsidRPr="007403B9" w:rsidRDefault="00415C04" w:rsidP="004B38A2">
                  <w:pPr>
                    <w:tabs>
                      <w:tab w:val="left" w:pos="8703"/>
                    </w:tabs>
                    <w:spacing w:line="240" w:lineRule="auto"/>
                    <w:contextualSpacing/>
                    <w:jc w:val="left"/>
                    <w:rPr>
                      <w:rFonts w:ascii="Candara" w:hAnsi="Candara"/>
                      <w:noProof/>
                      <w:lang w:val="en-US"/>
                    </w:rPr>
                  </w:pPr>
                  <w:r w:rsidRPr="007403B9">
                    <w:rPr>
                      <w:rFonts w:ascii="Candara" w:hAnsi="Candara"/>
                      <w:noProof/>
                      <w:lang w:val="en-US"/>
                    </w:rPr>
                    <w:t>Condition: successfully passed exams from the Elective block I (contents from the elected Methodics) and the Elective block II</w:t>
                  </w:r>
                </w:p>
                <w:p w:rsidR="00415C04" w:rsidRPr="007403B9" w:rsidRDefault="00415C04" w:rsidP="004B38A2">
                  <w:pPr>
                    <w:spacing w:line="240" w:lineRule="auto"/>
                    <w:contextualSpacing/>
                    <w:jc w:val="left"/>
                    <w:rPr>
                      <w:rFonts w:ascii="Candara" w:hAnsi="Candara"/>
                      <w:i/>
                      <w:noProof/>
                      <w:lang w:val="en-US"/>
                    </w:rPr>
                  </w:pPr>
                </w:p>
              </w:tc>
            </w:tr>
          </w:tbl>
          <w:p w:rsidR="00415C04" w:rsidRPr="007403B9" w:rsidRDefault="00415C04" w:rsidP="004B38A2">
            <w:pPr>
              <w:spacing w:line="240" w:lineRule="auto"/>
              <w:contextualSpacing/>
              <w:jc w:val="left"/>
              <w:rPr>
                <w:rFonts w:ascii="Candara" w:hAnsi="Candara"/>
                <w:i/>
                <w:noProof/>
                <w:lang w:val="en-US"/>
              </w:rPr>
            </w:pPr>
          </w:p>
        </w:tc>
      </w:tr>
      <w:tr w:rsidR="00415C04" w:rsidRPr="007403B9" w:rsidTr="004B38A2">
        <w:trPr>
          <w:trHeight w:val="562"/>
        </w:trPr>
        <w:tc>
          <w:tcPr>
            <w:tcW w:w="10440" w:type="dxa"/>
            <w:gridSpan w:val="7"/>
            <w:shd w:val="clear" w:color="auto" w:fill="B8CCE4" w:themeFill="accent1" w:themeFillTint="66"/>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SYLLABUS (brief outline and summary of topics, max. 10 sentences)</w:t>
            </w:r>
          </w:p>
        </w:tc>
      </w:tr>
      <w:tr w:rsidR="00415C04" w:rsidRPr="007403B9" w:rsidTr="004B38A2">
        <w:trPr>
          <w:trHeight w:val="562"/>
        </w:trPr>
        <w:tc>
          <w:tcPr>
            <w:tcW w:w="10440" w:type="dxa"/>
            <w:gridSpan w:val="7"/>
            <w:shd w:val="clear" w:color="auto" w:fill="auto"/>
            <w:vAlign w:val="center"/>
          </w:tcPr>
          <w:p w:rsidR="00415C04" w:rsidRPr="007403B9" w:rsidRDefault="00415C04" w:rsidP="004B38A2">
            <w:pPr>
              <w:pStyle w:val="Default"/>
              <w:rPr>
                <w:rFonts w:ascii="Candara" w:hAnsi="Candara"/>
                <w:noProof/>
              </w:rPr>
            </w:pPr>
          </w:p>
          <w:tbl>
            <w:tblPr>
              <w:tblW w:w="0" w:type="auto"/>
              <w:tblBorders>
                <w:top w:val="nil"/>
                <w:left w:val="nil"/>
                <w:bottom w:val="nil"/>
                <w:right w:val="nil"/>
              </w:tblBorders>
              <w:tblLook w:val="0000" w:firstRow="0" w:lastRow="0" w:firstColumn="0" w:lastColumn="0" w:noHBand="0" w:noVBand="0"/>
            </w:tblPr>
            <w:tblGrid>
              <w:gridCol w:w="10224"/>
            </w:tblGrid>
            <w:tr w:rsidR="00415C04" w:rsidRPr="007403B9" w:rsidTr="004B38A2">
              <w:trPr>
                <w:trHeight w:val="1084"/>
              </w:trPr>
              <w:tc>
                <w:tcPr>
                  <w:tcW w:w="0" w:type="auto"/>
                </w:tcPr>
                <w:p w:rsidR="00415C04" w:rsidRPr="007403B9" w:rsidRDefault="00415C04" w:rsidP="004B38A2">
                  <w:pPr>
                    <w:pStyle w:val="Default"/>
                    <w:jc w:val="both"/>
                    <w:rPr>
                      <w:rFonts w:ascii="Candara" w:hAnsi="Candara"/>
                      <w:noProof/>
                      <w:sz w:val="20"/>
                      <w:szCs w:val="20"/>
                    </w:rPr>
                  </w:pPr>
                  <w:r w:rsidRPr="007403B9">
                    <w:rPr>
                      <w:rFonts w:ascii="Candara" w:hAnsi="Candara"/>
                      <w:noProof/>
                      <w:sz w:val="20"/>
                      <w:szCs w:val="20"/>
                    </w:rPr>
                    <w:t>Practical work is based on completely individualized and independent work of the students with professional guidance of their mentor - the teacher of methodic group of subjects. It is organized at the end of second semester after the exams from the first semester and represents the adequate opportunity for independent, individual work which can serve as a preparation for the final exam. Student needs to show that he has the necessary knowledge and didactic-methodic skills and competences for independent work with pre-school children, including teaching, educative and all other activities in the school. Student learns to apply his/her knowledge so that he reaches higher level of quality as a result of well devised plan, application of innovative procedures, reaching full activation of children, respecting all the didactic and methodic principles and specific nature of the children and the school they work in. Student has the chance to try out and monitor the effects of new didactic and educational systems and use the result in his further career. He will get the assignments that will need special procedures, as working with gifted and talented or with children with developmental difficulties, or with children from socially deprived surroundings and marginalized groups.</w:t>
                  </w:r>
                </w:p>
                <w:p w:rsidR="00415C04" w:rsidRPr="007403B9" w:rsidRDefault="00415C04" w:rsidP="004B38A2">
                  <w:pPr>
                    <w:pStyle w:val="Default"/>
                    <w:jc w:val="both"/>
                    <w:rPr>
                      <w:rFonts w:ascii="Candara" w:hAnsi="Candara"/>
                      <w:noProof/>
                      <w:sz w:val="20"/>
                      <w:szCs w:val="20"/>
                    </w:rPr>
                  </w:pPr>
                  <w:r w:rsidRPr="007403B9">
                    <w:rPr>
                      <w:rFonts w:ascii="Candara" w:hAnsi="Candara"/>
                      <w:noProof/>
                      <w:sz w:val="20"/>
                      <w:szCs w:val="20"/>
                    </w:rPr>
                    <w:t>The students have the obligation to write the Practical Work Diary, and evaluation of their work and effort is made by the professors of methodics by approving them ECTS points.</w:t>
                  </w:r>
                </w:p>
                <w:tbl>
                  <w:tblPr>
                    <w:tblW w:w="0" w:type="auto"/>
                    <w:tblBorders>
                      <w:top w:val="nil"/>
                      <w:left w:val="nil"/>
                      <w:bottom w:val="nil"/>
                      <w:right w:val="nil"/>
                    </w:tblBorders>
                    <w:tblLook w:val="0000" w:firstRow="0" w:lastRow="0" w:firstColumn="0" w:lastColumn="0" w:noHBand="0" w:noVBand="0"/>
                  </w:tblPr>
                  <w:tblGrid>
                    <w:gridCol w:w="222"/>
                  </w:tblGrid>
                  <w:tr w:rsidR="00415C04" w:rsidRPr="007403B9" w:rsidTr="004B38A2">
                    <w:trPr>
                      <w:trHeight w:val="165"/>
                    </w:trPr>
                    <w:tc>
                      <w:tcPr>
                        <w:tcW w:w="0" w:type="auto"/>
                      </w:tcPr>
                      <w:p w:rsidR="00415C04" w:rsidRPr="007403B9" w:rsidRDefault="00415C04" w:rsidP="004B38A2">
                        <w:pPr>
                          <w:pStyle w:val="Default"/>
                          <w:rPr>
                            <w:rFonts w:ascii="Candara" w:hAnsi="Candara"/>
                            <w:noProof/>
                            <w:sz w:val="20"/>
                            <w:szCs w:val="20"/>
                          </w:rPr>
                        </w:pPr>
                      </w:p>
                    </w:tc>
                  </w:tr>
                </w:tbl>
                <w:p w:rsidR="00415C04" w:rsidRPr="007403B9" w:rsidRDefault="00415C04" w:rsidP="004B38A2">
                  <w:pPr>
                    <w:pStyle w:val="Default"/>
                    <w:rPr>
                      <w:rFonts w:ascii="Candara" w:hAnsi="Candara"/>
                      <w:noProof/>
                      <w:sz w:val="20"/>
                      <w:szCs w:val="20"/>
                    </w:rPr>
                  </w:pPr>
                </w:p>
              </w:tc>
            </w:tr>
          </w:tbl>
          <w:p w:rsidR="00415C04" w:rsidRPr="007403B9" w:rsidRDefault="00415C04" w:rsidP="004B38A2">
            <w:pPr>
              <w:tabs>
                <w:tab w:val="left" w:pos="360"/>
              </w:tabs>
              <w:spacing w:after="0" w:line="240" w:lineRule="auto"/>
              <w:jc w:val="left"/>
              <w:rPr>
                <w:rFonts w:ascii="Candara" w:hAnsi="Candara"/>
                <w:b/>
                <w:noProof/>
                <w:lang w:val="en-US"/>
              </w:rPr>
            </w:pPr>
          </w:p>
        </w:tc>
      </w:tr>
      <w:tr w:rsidR="00415C04" w:rsidRPr="007403B9" w:rsidTr="004B38A2">
        <w:trPr>
          <w:trHeight w:val="562"/>
        </w:trPr>
        <w:tc>
          <w:tcPr>
            <w:tcW w:w="10440" w:type="dxa"/>
            <w:gridSpan w:val="7"/>
            <w:shd w:val="clear" w:color="auto" w:fill="B8CCE4" w:themeFill="accent1" w:themeFillTint="66"/>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LANGUAGE OF INSTRUCTION</w:t>
            </w:r>
          </w:p>
        </w:tc>
      </w:tr>
      <w:tr w:rsidR="00415C04" w:rsidRPr="007403B9" w:rsidTr="004B38A2">
        <w:trPr>
          <w:trHeight w:val="562"/>
        </w:trPr>
        <w:tc>
          <w:tcPr>
            <w:tcW w:w="10440" w:type="dxa"/>
            <w:gridSpan w:val="7"/>
            <w:shd w:val="clear" w:color="auto" w:fill="auto"/>
            <w:vAlign w:val="center"/>
          </w:tcPr>
          <w:p w:rsidR="00415C04" w:rsidRPr="007403B9" w:rsidRDefault="0094624A" w:rsidP="004B38A2">
            <w:pPr>
              <w:tabs>
                <w:tab w:val="left" w:pos="360"/>
              </w:tabs>
              <w:spacing w:after="0" w:line="240" w:lineRule="auto"/>
              <w:jc w:val="left"/>
              <w:rPr>
                <w:rFonts w:ascii="Candara" w:hAnsi="Candara"/>
                <w:noProof/>
                <w:lang w:val="en-US"/>
              </w:rPr>
            </w:pPr>
            <w:sdt>
              <w:sdtPr>
                <w:rPr>
                  <w:rFonts w:ascii="Candara" w:hAnsi="Candara"/>
                  <w:noProof/>
                  <w:lang w:val="en-US"/>
                </w:rPr>
                <w:id w:val="41428959"/>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Serbian  (complete course)              </w:t>
            </w:r>
            <w:sdt>
              <w:sdtPr>
                <w:rPr>
                  <w:rFonts w:ascii="Candara" w:hAnsi="Candara"/>
                  <w:noProof/>
                  <w:lang w:val="en-US"/>
                </w:rPr>
                <w:id w:val="41428960"/>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English (complete course)               </w:t>
            </w:r>
            <w:sdt>
              <w:sdtPr>
                <w:rPr>
                  <w:rFonts w:ascii="Candara" w:hAnsi="Candara"/>
                  <w:noProof/>
                  <w:lang w:val="en-US"/>
                </w:rPr>
                <w:id w:val="41428961"/>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  Other _____________ (complete course)</w:t>
            </w:r>
          </w:p>
          <w:p w:rsidR="00415C04" w:rsidRPr="007403B9" w:rsidRDefault="00415C04" w:rsidP="004B38A2">
            <w:pPr>
              <w:tabs>
                <w:tab w:val="left" w:pos="360"/>
              </w:tabs>
              <w:spacing w:after="0" w:line="240" w:lineRule="auto"/>
              <w:jc w:val="left"/>
              <w:rPr>
                <w:rFonts w:ascii="Candara" w:hAnsi="Candara"/>
                <w:noProof/>
                <w:lang w:val="en-US"/>
              </w:rPr>
            </w:pPr>
          </w:p>
          <w:p w:rsidR="00415C04" w:rsidRPr="007403B9" w:rsidRDefault="0094624A" w:rsidP="004B38A2">
            <w:pPr>
              <w:tabs>
                <w:tab w:val="left" w:pos="360"/>
              </w:tabs>
              <w:spacing w:after="0" w:line="240" w:lineRule="auto"/>
              <w:jc w:val="left"/>
              <w:rPr>
                <w:rFonts w:ascii="Candara" w:hAnsi="Candara"/>
                <w:noProof/>
                <w:lang w:val="en-US"/>
              </w:rPr>
            </w:pPr>
            <w:sdt>
              <w:sdtPr>
                <w:rPr>
                  <w:rFonts w:ascii="Candara" w:hAnsi="Candara"/>
                  <w:noProof/>
                  <w:lang w:val="en-US"/>
                </w:rPr>
                <w:id w:val="41428962"/>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 xml:space="preserve">Serbian with English mentoring      </w:t>
            </w:r>
            <w:sdt>
              <w:sdtPr>
                <w:rPr>
                  <w:rFonts w:ascii="Candara" w:hAnsi="Candara"/>
                  <w:noProof/>
                  <w:lang w:val="en-US"/>
                </w:rPr>
                <w:id w:val="41428963"/>
              </w:sdtPr>
              <w:sdtEndPr/>
              <w:sdtContent>
                <w:r w:rsidR="00415C04" w:rsidRPr="007403B9">
                  <w:rPr>
                    <w:rFonts w:ascii="MS Mincho" w:eastAsia="MS Mincho" w:hAnsi="MS Mincho" w:cs="MS Mincho"/>
                    <w:noProof/>
                    <w:lang w:val="en-US"/>
                  </w:rPr>
                  <w:t>☐</w:t>
                </w:r>
              </w:sdtContent>
            </w:sdt>
            <w:r w:rsidR="00415C04" w:rsidRPr="007403B9">
              <w:rPr>
                <w:rFonts w:ascii="Candara" w:hAnsi="Candara"/>
                <w:noProof/>
                <w:lang w:val="en-US"/>
              </w:rPr>
              <w:t>Serbian with other mentoring ______________</w:t>
            </w:r>
          </w:p>
          <w:p w:rsidR="00415C04" w:rsidRPr="007403B9" w:rsidRDefault="00415C04" w:rsidP="004B38A2">
            <w:pPr>
              <w:tabs>
                <w:tab w:val="left" w:pos="360"/>
              </w:tabs>
              <w:spacing w:after="0" w:line="240" w:lineRule="auto"/>
              <w:jc w:val="left"/>
              <w:rPr>
                <w:rFonts w:ascii="Candara" w:hAnsi="Candara"/>
                <w:b/>
                <w:noProof/>
                <w:lang w:val="en-US"/>
              </w:rPr>
            </w:pPr>
          </w:p>
        </w:tc>
      </w:tr>
      <w:tr w:rsidR="00415C04" w:rsidRPr="007403B9" w:rsidTr="004B38A2">
        <w:trPr>
          <w:trHeight w:val="562"/>
        </w:trPr>
        <w:tc>
          <w:tcPr>
            <w:tcW w:w="10440" w:type="dxa"/>
            <w:gridSpan w:val="7"/>
            <w:shd w:val="clear" w:color="auto" w:fill="B8CCE4" w:themeFill="accent1" w:themeFillTint="66"/>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ASSESSMENT METHODS AND CRITERIA</w:t>
            </w:r>
          </w:p>
        </w:tc>
      </w:tr>
      <w:tr w:rsidR="00415C04" w:rsidRPr="007403B9" w:rsidTr="004B38A2">
        <w:trPr>
          <w:trHeight w:val="562"/>
        </w:trPr>
        <w:tc>
          <w:tcPr>
            <w:tcW w:w="2550" w:type="dxa"/>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415C04" w:rsidRPr="007403B9" w:rsidTr="004B38A2">
        <w:trPr>
          <w:trHeight w:val="562"/>
        </w:trPr>
        <w:tc>
          <w:tcPr>
            <w:tcW w:w="2550" w:type="dxa"/>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p>
        </w:tc>
      </w:tr>
      <w:tr w:rsidR="00415C04" w:rsidRPr="007403B9" w:rsidTr="004B38A2">
        <w:trPr>
          <w:trHeight w:val="562"/>
        </w:trPr>
        <w:tc>
          <w:tcPr>
            <w:tcW w:w="2550" w:type="dxa"/>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p>
        </w:tc>
      </w:tr>
      <w:tr w:rsidR="00415C04" w:rsidRPr="007403B9" w:rsidTr="004B38A2">
        <w:trPr>
          <w:trHeight w:val="562"/>
        </w:trPr>
        <w:tc>
          <w:tcPr>
            <w:tcW w:w="2550" w:type="dxa"/>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415C04" w:rsidRPr="007403B9" w:rsidTr="004B38A2">
        <w:trPr>
          <w:trHeight w:val="562"/>
        </w:trPr>
        <w:tc>
          <w:tcPr>
            <w:tcW w:w="10440" w:type="dxa"/>
            <w:gridSpan w:val="7"/>
            <w:shd w:val="clear" w:color="auto" w:fill="auto"/>
            <w:vAlign w:val="center"/>
          </w:tcPr>
          <w:p w:rsidR="00415C04" w:rsidRPr="007403B9" w:rsidRDefault="00415C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04"/>
    <w:rsid w:val="00415C04"/>
    <w:rsid w:val="004A2B01"/>
    <w:rsid w:val="004C64C0"/>
    <w:rsid w:val="0065071F"/>
    <w:rsid w:val="0094624A"/>
    <w:rsid w:val="00B55775"/>
    <w:rsid w:val="00D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0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C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15C04"/>
    <w:rPr>
      <w:rFonts w:cs="Times New Roman"/>
      <w:sz w:val="16"/>
      <w:szCs w:val="16"/>
    </w:rPr>
  </w:style>
  <w:style w:type="paragraph" w:customStyle="1" w:styleId="Default">
    <w:name w:val="Default"/>
    <w:rsid w:val="00415C0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0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0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C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15C04"/>
    <w:rPr>
      <w:rFonts w:cs="Times New Roman"/>
      <w:sz w:val="16"/>
      <w:szCs w:val="16"/>
    </w:rPr>
  </w:style>
  <w:style w:type="paragraph" w:customStyle="1" w:styleId="Default">
    <w:name w:val="Default"/>
    <w:rsid w:val="00415C0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0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3</cp:revision>
  <dcterms:created xsi:type="dcterms:W3CDTF">2016-04-12T11:40:00Z</dcterms:created>
  <dcterms:modified xsi:type="dcterms:W3CDTF">2016-04-14T07:38:00Z</dcterms:modified>
</cp:coreProperties>
</file>