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5FAFF8" w:rsidR="00CD17F1" w:rsidRPr="00B54668" w:rsidRDefault="00915BAF">
            <w:pPr>
              <w:suppressAutoHyphens w:val="0"/>
              <w:spacing w:after="200" w:line="276" w:lineRule="auto"/>
              <w:jc w:val="left"/>
              <w:rPr>
                <w:rFonts w:ascii="Candara" w:hAnsi="Candara"/>
              </w:rPr>
            </w:pPr>
            <w:r w:rsidRPr="000E3397">
              <w:rPr>
                <w:rFonts w:ascii="Candara" w:hAnsi="Candara"/>
                <w:sz w:val="24"/>
                <w:szCs w:val="24"/>
              </w:rPr>
              <w:t>TECHNOLOGY</w:t>
            </w:r>
            <w:bookmarkStart w:id="0" w:name="_GoBack"/>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52A670E" w:rsidR="00864926" w:rsidRPr="00B54668" w:rsidRDefault="00915BAF" w:rsidP="00E857F8">
            <w:pPr>
              <w:spacing w:line="240" w:lineRule="auto"/>
              <w:contextualSpacing/>
              <w:jc w:val="left"/>
              <w:rPr>
                <w:rFonts w:ascii="Candara" w:hAnsi="Candara"/>
                <w:b/>
                <w:color w:val="548DD4" w:themeColor="text2" w:themeTint="99"/>
                <w:sz w:val="24"/>
                <w:szCs w:val="24"/>
              </w:rPr>
            </w:pPr>
            <w:r>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3FEEBB" w:rsidR="00864926" w:rsidRPr="00B54668" w:rsidRDefault="00001616" w:rsidP="00E857F8">
            <w:pPr>
              <w:spacing w:line="240" w:lineRule="auto"/>
              <w:contextualSpacing/>
              <w:jc w:val="left"/>
              <w:rPr>
                <w:rFonts w:ascii="Candara" w:hAnsi="Candara"/>
              </w:rPr>
            </w:pPr>
            <w:r>
              <w:t>ECOLOGICAL ENGINEERING MODULE</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D67397" w:rsidR="00B50491" w:rsidRPr="00B54668" w:rsidRDefault="00001616" w:rsidP="00E857F8">
            <w:pPr>
              <w:spacing w:line="240" w:lineRule="auto"/>
              <w:contextualSpacing/>
              <w:jc w:val="left"/>
              <w:rPr>
                <w:rFonts w:ascii="Candara" w:hAnsi="Candara"/>
              </w:rPr>
            </w:pPr>
            <w:r>
              <w:t>Drying, cooling and freezing in processing industry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37CFD38" w:rsidR="006F647C" w:rsidRPr="00B54668" w:rsidRDefault="00F8050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161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AE7EF5" w:rsidR="00CD17F1" w:rsidRPr="00B54668" w:rsidRDefault="00F8050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161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E04054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0161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DB67B16" w:rsidR="00864926" w:rsidRPr="00B54668" w:rsidRDefault="00001616" w:rsidP="00E857F8">
            <w:pPr>
              <w:spacing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C9CDE33" w:rsidR="00A1335D" w:rsidRPr="00B54668" w:rsidRDefault="00001616"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840A883" w:rsidR="00E857F8" w:rsidRPr="00915BAF" w:rsidRDefault="00915BAF" w:rsidP="00E857F8">
            <w:pPr>
              <w:spacing w:line="240" w:lineRule="auto"/>
              <w:contextualSpacing/>
              <w:jc w:val="left"/>
              <w:rPr>
                <w:rFonts w:ascii="Candara" w:hAnsi="Candara"/>
                <w:lang w:val="sr-Latn-RS"/>
              </w:rPr>
            </w:pPr>
            <w:r>
              <w:rPr>
                <w:rFonts w:ascii="Candara" w:hAnsi="Candara"/>
              </w:rPr>
              <w:t>Stani</w:t>
            </w:r>
            <w:r>
              <w:rPr>
                <w:rFonts w:ascii="Candara" w:hAnsi="Candara"/>
                <w:lang w:val="sr-Latn-RS"/>
              </w:rPr>
              <w:t>ša Stojiljković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D1F92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86C5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FBBCFC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286C5E">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054D95A" w:rsidR="00911529" w:rsidRPr="00B54668" w:rsidRDefault="00736762" w:rsidP="00911529">
            <w:pPr>
              <w:spacing w:line="240" w:lineRule="auto"/>
              <w:contextualSpacing/>
              <w:jc w:val="left"/>
              <w:rPr>
                <w:rFonts w:ascii="Candara" w:hAnsi="Candara"/>
                <w:i/>
              </w:rPr>
            </w:pPr>
            <w:r w:rsidRPr="00736762">
              <w:rPr>
                <w:rFonts w:ascii="Candara" w:hAnsi="Candara"/>
                <w:i/>
              </w:rPr>
              <w:t>Introduction to the principles of dehydration products, primarily from the aspect of character relationship of moisture and material. Introduction to the principles of cooling and freezing, as well as the processesmonitor the food product in the stage of drying, cooling, or freezing.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560E8C8" w:rsidR="00B54668" w:rsidRPr="00B54668" w:rsidRDefault="00736762" w:rsidP="00E857F8">
            <w:pPr>
              <w:tabs>
                <w:tab w:val="left" w:pos="360"/>
              </w:tabs>
              <w:spacing w:after="0" w:line="240" w:lineRule="auto"/>
              <w:jc w:val="left"/>
              <w:rPr>
                <w:rFonts w:ascii="Candara" w:hAnsi="Candara"/>
                <w:b/>
              </w:rPr>
            </w:pPr>
            <w:r w:rsidRPr="00736762">
              <w:rPr>
                <w:rFonts w:ascii="Candara" w:hAnsi="Candara"/>
                <w:b/>
              </w:rPr>
              <w:t>Mastering the principles of dehydration based on water activities goods.Identifying the nature of dehydration on the basis of the type of goods, or on the basis of character to do and moisturethe material in a given commodity. Mastering the process of drying, cooling and freezing goods. Recognition apparatus and devices for dehydration materials drying. Mastering modern methods of dehydration,by freeze drying, drying under an inert atmosphere, etc.</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C94F7AC" w:rsidR="001D3BF1" w:rsidRPr="004E562D" w:rsidRDefault="00F8050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86C5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8050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9EE4D29" w:rsidR="001F14FA" w:rsidRDefault="00286C5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61A863B" w:rsidR="001F14FA" w:rsidRDefault="00286C5E"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6130944" w:rsidR="001F14FA" w:rsidRDefault="00286C5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C020F87" w:rsidR="001F14FA" w:rsidRDefault="00286C5E"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9CC41B7" w:rsidR="001F14FA" w:rsidRDefault="00286C5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7AAD" w14:textId="77777777" w:rsidR="00F8050B" w:rsidRDefault="00F8050B" w:rsidP="00864926">
      <w:pPr>
        <w:spacing w:after="0" w:line="240" w:lineRule="auto"/>
      </w:pPr>
      <w:r>
        <w:separator/>
      </w:r>
    </w:p>
  </w:endnote>
  <w:endnote w:type="continuationSeparator" w:id="0">
    <w:p w14:paraId="4D719C17" w14:textId="77777777" w:rsidR="00F8050B" w:rsidRDefault="00F805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88D60" w14:textId="77777777" w:rsidR="00F8050B" w:rsidRDefault="00F8050B" w:rsidP="00864926">
      <w:pPr>
        <w:spacing w:after="0" w:line="240" w:lineRule="auto"/>
      </w:pPr>
      <w:r>
        <w:separator/>
      </w:r>
    </w:p>
  </w:footnote>
  <w:footnote w:type="continuationSeparator" w:id="0">
    <w:p w14:paraId="2A6A959A" w14:textId="77777777" w:rsidR="00F8050B" w:rsidRDefault="00F805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01616"/>
    <w:rsid w:val="00033AAA"/>
    <w:rsid w:val="000F6001"/>
    <w:rsid w:val="001D3BF1"/>
    <w:rsid w:val="001D64D3"/>
    <w:rsid w:val="001F14FA"/>
    <w:rsid w:val="001F60E3"/>
    <w:rsid w:val="002319B6"/>
    <w:rsid w:val="00286C5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36762"/>
    <w:rsid w:val="00783C57"/>
    <w:rsid w:val="00792CB4"/>
    <w:rsid w:val="00864926"/>
    <w:rsid w:val="008A30CE"/>
    <w:rsid w:val="008B1D6B"/>
    <w:rsid w:val="008C31B7"/>
    <w:rsid w:val="00911529"/>
    <w:rsid w:val="00915BAF"/>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050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418C2A2-C449-4997-A1B0-76418CD4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EA7C2-AEB1-4932-95EB-BE84CC9AB815}">
  <ds:schemaRefs>
    <ds:schemaRef ds:uri="urn:schemas-microsoft-com.VSTO2008Demos.ControlsStorage"/>
  </ds:schemaRefs>
</ds:datastoreItem>
</file>

<file path=customXml/itemProps2.xml><?xml version="1.0" encoding="utf-8"?>
<ds:datastoreItem xmlns:ds="http://schemas.openxmlformats.org/officeDocument/2006/customXml" ds:itemID="{218C3CF3-D80C-4BFC-8DF8-88527EA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Stanisa Stojiljkovic</cp:lastModifiedBy>
  <cp:revision>2</cp:revision>
  <cp:lastPrinted>2015-12-23T11:47:00Z</cp:lastPrinted>
  <dcterms:created xsi:type="dcterms:W3CDTF">2016-04-12T16:35:00Z</dcterms:created>
  <dcterms:modified xsi:type="dcterms:W3CDTF">2016-04-12T16:35:00Z</dcterms:modified>
</cp:coreProperties>
</file>