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274B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274B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27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methods in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202F0" w:rsidP="002274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357323133"/>
                  </w:sdtPr>
                  <w:sdtContent>
                    <w:r w:rsidR="00121E3E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202F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921680082"/>
                  </w:sdtPr>
                  <w:sdtContent>
                    <w:r w:rsidR="00121E3E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202F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429653473"/>
                  </w:sdtPr>
                  <w:sdtContent>
                    <w:r w:rsidR="00121E3E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27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274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274BE" w:rsidRDefault="002274B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Vidosav Markovi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202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-981304535"/>
                  </w:sdtPr>
                  <w:sdtContent>
                    <w:r w:rsidR="00434A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202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691574047"/>
                  </w:sdtPr>
                  <w:sdtContent>
                    <w:r w:rsidR="00434A6C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202F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  <w:bookmarkStart w:id="0" w:name="_GoBack"/>
            <w:bookmarkEnd w:id="0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274BE" w:rsidP="002274B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274BE">
              <w:rPr>
                <w:rFonts w:ascii="Candara" w:hAnsi="Candara"/>
                <w:i/>
              </w:rPr>
              <w:t>After completion of the course and successfully pass</w:t>
            </w:r>
            <w:r>
              <w:rPr>
                <w:rFonts w:ascii="Candara" w:hAnsi="Candara"/>
                <w:i/>
              </w:rPr>
              <w:t>ing</w:t>
            </w:r>
            <w:r w:rsidRPr="002274BE">
              <w:rPr>
                <w:rFonts w:ascii="Candara" w:hAnsi="Candara"/>
                <w:i/>
              </w:rPr>
              <w:t xml:space="preserve"> the exam</w:t>
            </w:r>
            <w:r>
              <w:rPr>
                <w:rFonts w:ascii="Candara" w:hAnsi="Candara"/>
                <w:i/>
              </w:rPr>
              <w:t xml:space="preserve">, the student will </w:t>
            </w:r>
            <w:r w:rsidRPr="002274BE">
              <w:rPr>
                <w:rFonts w:ascii="Candara" w:hAnsi="Candara"/>
                <w:i/>
              </w:rPr>
              <w:t xml:space="preserve">be familiar with the basics of experimental methods in physics, </w:t>
            </w:r>
            <w:r>
              <w:rPr>
                <w:rFonts w:ascii="Candara" w:hAnsi="Candara"/>
                <w:i/>
              </w:rPr>
              <w:t xml:space="preserve">underlying </w:t>
            </w:r>
            <w:r w:rsidRPr="002274BE">
              <w:rPr>
                <w:rFonts w:ascii="Candara" w:hAnsi="Candara"/>
                <w:i/>
              </w:rPr>
              <w:t>physical principles and the most important areas of their application.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274BE" w:rsidP="00237AC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274BE">
              <w:rPr>
                <w:rFonts w:ascii="Candara" w:hAnsi="Candara"/>
                <w:b/>
              </w:rPr>
              <w:t>Introduction</w:t>
            </w:r>
            <w:r w:rsidR="001A2790">
              <w:rPr>
                <w:rFonts w:ascii="Candara" w:hAnsi="Candara"/>
                <w:b/>
              </w:rPr>
              <w:t xml:space="preserve"> and</w:t>
            </w:r>
            <w:r w:rsidRPr="002274BE">
              <w:rPr>
                <w:rFonts w:ascii="Candara" w:hAnsi="Candara"/>
                <w:b/>
              </w:rPr>
              <w:t xml:space="preserve"> concept of spectroscopy.</w:t>
            </w:r>
            <w:r w:rsidR="00490C53">
              <w:rPr>
                <w:rFonts w:ascii="Candara" w:hAnsi="Candara"/>
                <w:b/>
              </w:rPr>
              <w:t xml:space="preserve"> </w:t>
            </w:r>
            <w:r w:rsidR="00C972E4">
              <w:rPr>
                <w:rFonts w:ascii="Candara" w:hAnsi="Candara"/>
                <w:b/>
              </w:rPr>
              <w:t xml:space="preserve">Electromagnetic radiation sources. </w:t>
            </w:r>
            <w:r w:rsidR="001A2790">
              <w:rPr>
                <w:rFonts w:ascii="Candara" w:hAnsi="Candara"/>
                <w:b/>
              </w:rPr>
              <w:t xml:space="preserve">Electromagnetic radiation </w:t>
            </w:r>
            <w:r w:rsidR="00C972E4">
              <w:rPr>
                <w:rFonts w:ascii="Candara" w:hAnsi="Candara"/>
                <w:b/>
              </w:rPr>
              <w:t>detectors. Classification and characterization of the spectroscopic instruments</w:t>
            </w:r>
            <w:r w:rsidR="001A2790">
              <w:rPr>
                <w:rFonts w:ascii="Candara" w:hAnsi="Candara"/>
                <w:b/>
              </w:rPr>
              <w:t xml:space="preserve"> (i</w:t>
            </w:r>
            <w:r w:rsidR="00FA7CFB">
              <w:rPr>
                <w:rFonts w:ascii="Candara" w:hAnsi="Candara"/>
                <w:b/>
              </w:rPr>
              <w:t>nstruments with prism and</w:t>
            </w:r>
            <w:r w:rsidR="00C972E4">
              <w:rPr>
                <w:rFonts w:ascii="Candara" w:hAnsi="Candara"/>
                <w:b/>
              </w:rPr>
              <w:t xml:space="preserve"> grating</w:t>
            </w:r>
            <w:r w:rsidR="00FA7CFB">
              <w:rPr>
                <w:rFonts w:ascii="Candara" w:hAnsi="Candara"/>
                <w:b/>
              </w:rPr>
              <w:t>,</w:t>
            </w:r>
            <w:r w:rsidR="00C972E4">
              <w:rPr>
                <w:rFonts w:ascii="Candara" w:hAnsi="Candara"/>
                <w:b/>
              </w:rPr>
              <w:t xml:space="preserve"> interferometer and modulation instruments</w:t>
            </w:r>
            <w:r w:rsidR="001A2790">
              <w:rPr>
                <w:rFonts w:ascii="Candara" w:hAnsi="Candara"/>
                <w:b/>
              </w:rPr>
              <w:t>)</w:t>
            </w:r>
            <w:r w:rsidR="00C972E4">
              <w:rPr>
                <w:rFonts w:ascii="Candara" w:hAnsi="Candara"/>
                <w:b/>
              </w:rPr>
              <w:t>. Atomic spectroscopy</w:t>
            </w:r>
            <w:r w:rsidR="001A2790">
              <w:rPr>
                <w:rFonts w:ascii="Candara" w:hAnsi="Candara"/>
                <w:b/>
              </w:rPr>
              <w:t xml:space="preserve"> (e</w:t>
            </w:r>
            <w:r w:rsidR="00C972E4">
              <w:rPr>
                <w:rFonts w:ascii="Candara" w:hAnsi="Candara"/>
                <w:b/>
              </w:rPr>
              <w:t>mission and absorption of line radiation</w:t>
            </w:r>
            <w:r w:rsidR="001A2790">
              <w:rPr>
                <w:rFonts w:ascii="Candara" w:hAnsi="Candara"/>
                <w:b/>
              </w:rPr>
              <w:t>, t</w:t>
            </w:r>
            <w:r w:rsidR="00C972E4">
              <w:rPr>
                <w:rFonts w:ascii="Candara" w:hAnsi="Candara"/>
                <w:b/>
              </w:rPr>
              <w:t>ransition probabilities and lifetime</w:t>
            </w:r>
            <w:r w:rsidR="00D91817">
              <w:rPr>
                <w:rFonts w:ascii="Candara" w:hAnsi="Candara"/>
                <w:b/>
              </w:rPr>
              <w:t xml:space="preserve"> of excited states</w:t>
            </w:r>
            <w:r w:rsidR="001A2790">
              <w:rPr>
                <w:rFonts w:ascii="Candara" w:hAnsi="Candara"/>
                <w:b/>
              </w:rPr>
              <w:t>, s</w:t>
            </w:r>
            <w:r w:rsidR="00C972E4">
              <w:rPr>
                <w:rFonts w:ascii="Candara" w:hAnsi="Candara"/>
                <w:b/>
              </w:rPr>
              <w:t>election rules</w:t>
            </w:r>
            <w:r w:rsidR="001A2790">
              <w:rPr>
                <w:rFonts w:ascii="Candara" w:hAnsi="Candara"/>
                <w:b/>
              </w:rPr>
              <w:t>, broadening of spectral lines, atom in external electric and magnetic field, isotope shift and spin hyperfine structure, quantum numbers and atomic structure, periodic system of elements</w:t>
            </w:r>
            <w:r w:rsidR="00237AC2">
              <w:rPr>
                <w:rFonts w:ascii="Candara" w:hAnsi="Candara"/>
                <w:b/>
              </w:rPr>
              <w:t>;</w:t>
            </w:r>
            <w:r w:rsidR="001A2790">
              <w:rPr>
                <w:rFonts w:ascii="Candara" w:hAnsi="Candara"/>
                <w:b/>
              </w:rPr>
              <w:t xml:space="preserve"> emission, absorption and fluorescent spectroscopy). Molecular spectroscopy (electronic, vibrational and rotational energy of </w:t>
            </w:r>
            <w:r w:rsidR="00D91817">
              <w:rPr>
                <w:rFonts w:ascii="Candara" w:hAnsi="Candara"/>
                <w:b/>
              </w:rPr>
              <w:t>di</w:t>
            </w:r>
            <w:r w:rsidR="001A2790">
              <w:rPr>
                <w:rFonts w:ascii="Candara" w:hAnsi="Candara"/>
                <w:b/>
              </w:rPr>
              <w:t>atomic molecules</w:t>
            </w:r>
            <w:r w:rsidR="00D91817">
              <w:rPr>
                <w:rFonts w:ascii="Candara" w:hAnsi="Candara"/>
                <w:b/>
              </w:rPr>
              <w:t>, continual and diffuse spectra, polyatomic molecules, UV molecular and visible spectroscopy, infrared spectroscopy, Raman spectroscopy</w:t>
            </w:r>
            <w:r w:rsidR="001A2790">
              <w:rPr>
                <w:rFonts w:ascii="Candara" w:hAnsi="Candara"/>
                <w:b/>
              </w:rPr>
              <w:t>)</w:t>
            </w:r>
            <w:r w:rsidR="00D91817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202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2047981948"/>
                  </w:sdtPr>
                  <w:sdtContent>
                    <w:r w:rsidR="00121E3E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202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A27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A27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A27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A27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A27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21" w:rsidRDefault="00164621" w:rsidP="00864926">
      <w:pPr>
        <w:spacing w:after="0" w:line="240" w:lineRule="auto"/>
      </w:pPr>
      <w:r>
        <w:separator/>
      </w:r>
    </w:p>
  </w:endnote>
  <w:endnote w:type="continuationSeparator" w:id="1">
    <w:p w:rsidR="00164621" w:rsidRDefault="00164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21" w:rsidRDefault="00164621" w:rsidP="00864926">
      <w:pPr>
        <w:spacing w:after="0" w:line="240" w:lineRule="auto"/>
      </w:pPr>
      <w:r>
        <w:separator/>
      </w:r>
    </w:p>
  </w:footnote>
  <w:footnote w:type="continuationSeparator" w:id="1">
    <w:p w:rsidR="00164621" w:rsidRDefault="00164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21E3E"/>
    <w:rsid w:val="00157E66"/>
    <w:rsid w:val="00164621"/>
    <w:rsid w:val="00181447"/>
    <w:rsid w:val="001A2790"/>
    <w:rsid w:val="001D3BF1"/>
    <w:rsid w:val="001D64D3"/>
    <w:rsid w:val="001F14FA"/>
    <w:rsid w:val="001F60E3"/>
    <w:rsid w:val="002274BE"/>
    <w:rsid w:val="002319B6"/>
    <w:rsid w:val="00237AC2"/>
    <w:rsid w:val="00315601"/>
    <w:rsid w:val="00323176"/>
    <w:rsid w:val="003B32A9"/>
    <w:rsid w:val="003C177A"/>
    <w:rsid w:val="003F5717"/>
    <w:rsid w:val="00406F80"/>
    <w:rsid w:val="004202F0"/>
    <w:rsid w:val="00431EFA"/>
    <w:rsid w:val="00434A6C"/>
    <w:rsid w:val="00490C53"/>
    <w:rsid w:val="00493925"/>
    <w:rsid w:val="004D1C7E"/>
    <w:rsid w:val="004E562D"/>
    <w:rsid w:val="005A5D38"/>
    <w:rsid w:val="005B0885"/>
    <w:rsid w:val="005B64BF"/>
    <w:rsid w:val="005D46D7"/>
    <w:rsid w:val="00603117"/>
    <w:rsid w:val="006363A8"/>
    <w:rsid w:val="0069043C"/>
    <w:rsid w:val="006E40AE"/>
    <w:rsid w:val="006F647C"/>
    <w:rsid w:val="0070310D"/>
    <w:rsid w:val="00783C57"/>
    <w:rsid w:val="00792CB4"/>
    <w:rsid w:val="00794C48"/>
    <w:rsid w:val="007B368A"/>
    <w:rsid w:val="00864926"/>
    <w:rsid w:val="00882648"/>
    <w:rsid w:val="00887D92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5184"/>
    <w:rsid w:val="00AF47A6"/>
    <w:rsid w:val="00B21377"/>
    <w:rsid w:val="00B50491"/>
    <w:rsid w:val="00B54668"/>
    <w:rsid w:val="00B9521A"/>
    <w:rsid w:val="00BD3504"/>
    <w:rsid w:val="00C63234"/>
    <w:rsid w:val="00C972E4"/>
    <w:rsid w:val="00CA6D81"/>
    <w:rsid w:val="00CC23C3"/>
    <w:rsid w:val="00CD17F1"/>
    <w:rsid w:val="00D91817"/>
    <w:rsid w:val="00D92F39"/>
    <w:rsid w:val="00DB43CC"/>
    <w:rsid w:val="00DD744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A7CF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274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BC13-EC3B-4096-BB1E-B4658F9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vidosav markovic</cp:lastModifiedBy>
  <cp:revision>15</cp:revision>
  <cp:lastPrinted>2015-12-23T11:47:00Z</cp:lastPrinted>
  <dcterms:created xsi:type="dcterms:W3CDTF">2016-04-21T07:48:00Z</dcterms:created>
  <dcterms:modified xsi:type="dcterms:W3CDTF">2016-05-16T14:53:00Z</dcterms:modified>
</cp:coreProperties>
</file>