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2"/>
        <w:gridCol w:w="664"/>
        <w:gridCol w:w="1095"/>
        <w:gridCol w:w="643"/>
        <w:gridCol w:w="181"/>
        <w:gridCol w:w="549"/>
        <w:gridCol w:w="557"/>
        <w:gridCol w:w="3345"/>
      </w:tblGrid>
      <w:tr w:rsidR="00CD7A7E" w:rsidRPr="00B54668" w:rsidTr="00174AA7">
        <w:trPr>
          <w:cantSplit/>
          <w:trHeight w:val="982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7A7E" w:rsidRPr="00B54668" w:rsidRDefault="00CD7A7E" w:rsidP="00174AA7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CA6D81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0D325CC" wp14:editId="5F5DB3F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2450" cy="5524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>UNIVERSITY OF NIŠ</w:t>
            </w:r>
          </w:p>
        </w:tc>
      </w:tr>
      <w:tr w:rsidR="00CD7A7E" w:rsidRPr="00B54668" w:rsidTr="00174AA7">
        <w:trPr>
          <w:cantSplit/>
          <w:trHeight w:val="754"/>
        </w:trPr>
        <w:tc>
          <w:tcPr>
            <w:tcW w:w="19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7A7E" w:rsidRPr="00B54668" w:rsidRDefault="00CD7A7E" w:rsidP="00174AA7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8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7A7E" w:rsidRPr="00E47B95" w:rsidRDefault="00CD7A7E" w:rsidP="00174AA7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224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7A7E" w:rsidRPr="00B54668" w:rsidRDefault="00CD7A7E" w:rsidP="00174AA7">
            <w:pPr>
              <w:suppressAutoHyphens w:val="0"/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Science and Mathematics</w:t>
            </w:r>
          </w:p>
        </w:tc>
      </w:tr>
      <w:tr w:rsidR="00CD7A7E" w:rsidRPr="00B54668" w:rsidTr="00174AA7">
        <w:trPr>
          <w:cantSplit/>
          <w:trHeight w:val="529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D7A7E" w:rsidRPr="00B54668" w:rsidRDefault="00CD7A7E" w:rsidP="00174AA7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shd w:val="clear" w:color="auto" w:fill="auto"/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Study Program</w:t>
            </w:r>
          </w:p>
        </w:tc>
        <w:tc>
          <w:tcPr>
            <w:tcW w:w="3570" w:type="pct"/>
            <w:gridSpan w:val="8"/>
            <w:shd w:val="clear" w:color="auto" w:fill="auto"/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Chemistry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(if applicable)</w:t>
            </w:r>
          </w:p>
        </w:tc>
        <w:tc>
          <w:tcPr>
            <w:tcW w:w="3570" w:type="pct"/>
            <w:gridSpan w:val="8"/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3570" w:type="pct"/>
            <w:gridSpan w:val="8"/>
            <w:vAlign w:val="center"/>
          </w:tcPr>
          <w:p w:rsidR="00CD7A7E" w:rsidRPr="00B54668" w:rsidRDefault="009C1F88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Modern methods of optical analysis</w:t>
            </w:r>
            <w:r w:rsidR="00CD7A7E">
              <w:rPr>
                <w:rFonts w:ascii="Candara" w:hAnsi="Candara"/>
              </w:rPr>
              <w:t xml:space="preserve"> 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1016" w:type="pct"/>
            <w:gridSpan w:val="3"/>
            <w:tcBorders>
              <w:right w:val="nil"/>
            </w:tcBorders>
            <w:vAlign w:val="center"/>
          </w:tcPr>
          <w:p w:rsidR="00CD7A7E" w:rsidRPr="00B54668" w:rsidRDefault="00E150D1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</w:sdtPr>
              <w:sdtEndPr/>
              <w:sdtContent>
                <w:sdt>
                  <w:sdtPr>
                    <w:rPr>
                      <w:rFonts w:ascii="Candara" w:hAnsi="Candara"/>
                    </w:rPr>
                    <w:id w:val="-2139640145"/>
                  </w:sdtPr>
                  <w:sdtEndPr/>
                  <w:sdtContent>
                    <w:r w:rsidR="00CD7A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CD7A7E">
              <w:rPr>
                <w:rFonts w:ascii="Candara" w:hAnsi="Candara"/>
              </w:rPr>
              <w:t>Bachelor</w:t>
            </w:r>
          </w:p>
        </w:tc>
        <w:tc>
          <w:tcPr>
            <w:tcW w:w="949" w:type="pct"/>
            <w:gridSpan w:val="4"/>
            <w:tcBorders>
              <w:left w:val="nil"/>
              <w:right w:val="nil"/>
            </w:tcBorders>
            <w:vAlign w:val="center"/>
          </w:tcPr>
          <w:p w:rsidR="00CD7A7E" w:rsidRPr="00B54668" w:rsidRDefault="00E150D1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2074409764"/>
              </w:sdtPr>
              <w:sdtEndPr/>
              <w:sdtContent>
                <w:sdt>
                  <w:sdtPr>
                    <w:rPr>
                      <w:rFonts w:ascii="Candara" w:hAnsi="Candara"/>
                    </w:rPr>
                    <w:id w:val="-511142629"/>
                  </w:sdtPr>
                  <w:sdtEndPr/>
                  <w:sdtContent>
                    <w:r w:rsidR="00CD7A7E">
                      <w:rPr>
                        <w:rFonts w:ascii="MS Gothic" w:eastAsia="MS Gothic" w:hAnsi="MS Gothic" w:hint="eastAsia"/>
                      </w:rPr>
                      <w:t>☒</w:t>
                    </w:r>
                  </w:sdtContent>
                </w:sdt>
              </w:sdtContent>
            </w:sdt>
            <w:r w:rsidR="00CD7A7E">
              <w:rPr>
                <w:rFonts w:ascii="Candara" w:hAnsi="Candara"/>
              </w:rPr>
              <w:t xml:space="preserve"> Master’s</w:t>
            </w:r>
          </w:p>
        </w:tc>
        <w:tc>
          <w:tcPr>
            <w:tcW w:w="1605" w:type="pct"/>
            <w:tcBorders>
              <w:left w:val="nil"/>
            </w:tcBorders>
            <w:vAlign w:val="center"/>
          </w:tcPr>
          <w:p w:rsidR="00CD7A7E" w:rsidRPr="00B54668" w:rsidRDefault="00E150D1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848254186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A7E">
              <w:rPr>
                <w:rFonts w:ascii="Candara" w:hAnsi="Candara"/>
              </w:rPr>
              <w:t xml:space="preserve"> Doctoral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1016" w:type="pct"/>
            <w:gridSpan w:val="3"/>
            <w:tcBorders>
              <w:right w:val="nil"/>
            </w:tcBorders>
            <w:vAlign w:val="center"/>
          </w:tcPr>
          <w:p w:rsidR="00CD7A7E" w:rsidRPr="00B54668" w:rsidRDefault="00E150D1" w:rsidP="00CD7A7E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</w:sdtPr>
              <w:sdtEndPr/>
              <w:sdtContent>
                <w:r w:rsidR="00CD7A7E">
                  <w:rPr>
                    <w:rFonts w:ascii="Candara" w:hAnsi="Candara"/>
                  </w:rPr>
                  <w:t xml:space="preserve"> </w:t>
                </w:r>
                <w:sdt>
                  <w:sdtPr>
                    <w:rPr>
                      <w:rFonts w:ascii="Candara" w:hAnsi="Candara"/>
                    </w:rPr>
                    <w:id w:val="1507316067"/>
                  </w:sdtPr>
                  <w:sdtEndPr/>
                  <w:sdtContent>
                    <w:r w:rsidR="00CD7A7E">
                      <w:rPr>
                        <w:rFonts w:ascii="MS Gothic" w:eastAsia="MS Gothic" w:hAnsi="MS Gothic" w:hint="eastAsia"/>
                      </w:rPr>
                      <w:t>☒</w:t>
                    </w:r>
                  </w:sdtContent>
                </w:sdt>
              </w:sdtContent>
            </w:sdt>
            <w:r w:rsidR="00CD7A7E">
              <w:rPr>
                <w:rFonts w:ascii="Candara" w:hAnsi="Candara"/>
              </w:rPr>
              <w:t xml:space="preserve"> Obligatory</w:t>
            </w:r>
          </w:p>
        </w:tc>
        <w:tc>
          <w:tcPr>
            <w:tcW w:w="2554" w:type="pct"/>
            <w:gridSpan w:val="5"/>
            <w:tcBorders>
              <w:left w:val="nil"/>
            </w:tcBorders>
            <w:vAlign w:val="center"/>
          </w:tcPr>
          <w:p w:rsidR="00CD7A7E" w:rsidRPr="00B54668" w:rsidRDefault="00E150D1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038746228"/>
              </w:sdtPr>
              <w:sdtEndPr/>
              <w:sdtContent>
                <w:sdt>
                  <w:sdtPr>
                    <w:rPr>
                      <w:rFonts w:ascii="Candara" w:hAnsi="Candara"/>
                    </w:rPr>
                    <w:id w:val="-1115832577"/>
                  </w:sdtPr>
                  <w:sdtEndPr/>
                  <w:sdtContent>
                    <w:sdt>
                      <w:sdtPr>
                        <w:rPr>
                          <w:rFonts w:ascii="Candara" w:hAnsi="Candara"/>
                        </w:rPr>
                        <w:id w:val="2123115988"/>
                      </w:sdtPr>
                      <w:sdtEndPr/>
                      <w:sdtContent>
                        <w:sdt>
                          <w:sdtPr>
                            <w:rPr>
                              <w:rFonts w:ascii="Candara" w:hAnsi="Candara"/>
                            </w:rPr>
                            <w:id w:val="-2042033946"/>
                          </w:sdtPr>
                          <w:sdtEndPr/>
                          <w:sdtContent>
                            <w:r w:rsidR="00CD7A7E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CD7A7E">
              <w:rPr>
                <w:rFonts w:ascii="Candara" w:hAnsi="Candara"/>
              </w:rPr>
              <w:t xml:space="preserve"> Elective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vAlign w:val="center"/>
          </w:tcPr>
          <w:p w:rsidR="00CD7A7E" w:rsidRPr="00B54668" w:rsidRDefault="00CD7A7E" w:rsidP="00174AA7">
            <w:pPr>
              <w:suppressAutoHyphens w:val="0"/>
              <w:spacing w:after="0" w:line="240" w:lineRule="auto"/>
              <w:ind w:left="57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>Semester</w:t>
            </w:r>
          </w:p>
        </w:tc>
        <w:tc>
          <w:tcPr>
            <w:tcW w:w="1016" w:type="pct"/>
            <w:gridSpan w:val="3"/>
            <w:tcBorders>
              <w:right w:val="nil"/>
            </w:tcBorders>
            <w:vAlign w:val="center"/>
          </w:tcPr>
          <w:p w:rsidR="00CD7A7E" w:rsidRPr="00B54668" w:rsidRDefault="00E150D1" w:rsidP="00174AA7">
            <w:pPr>
              <w:suppressAutoHyphens w:val="0"/>
              <w:spacing w:after="0" w:line="240" w:lineRule="auto"/>
              <w:ind w:left="57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/>
                </w:rPr>
                <w:id w:val="1337190747"/>
              </w:sdtPr>
              <w:sdtEndPr/>
              <w:sdtContent>
                <w:sdt>
                  <w:sdtPr>
                    <w:rPr>
                      <w:rFonts w:ascii="Candara" w:hAnsi="Candara"/>
                    </w:rPr>
                    <w:id w:val="-970047754"/>
                  </w:sdtPr>
                  <w:sdtEndPr/>
                  <w:sdtContent>
                    <w:sdt>
                      <w:sdtPr>
                        <w:rPr>
                          <w:rFonts w:ascii="Candara" w:hAnsi="Candara" w:cs="Arial"/>
                          <w:lang w:val="en-US"/>
                        </w:rPr>
                        <w:id w:val="-2002492403"/>
                      </w:sdtPr>
                      <w:sdtEndPr/>
                      <w:sdtContent>
                        <w:r w:rsidR="00CD7A7E">
                          <w:rPr>
                            <w:rFonts w:ascii="MS Gothic" w:eastAsia="MS Gothic" w:hAnsi="MS Gothic" w:cs="Arial" w:hint="eastAsia"/>
                            <w:lang w:val="en-US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CD7A7E">
              <w:rPr>
                <w:rFonts w:ascii="Candara" w:hAnsi="Candara" w:cs="Arial"/>
                <w:lang w:val="en-US"/>
              </w:rPr>
              <w:t xml:space="preserve"> Autumn</w:t>
            </w:r>
          </w:p>
        </w:tc>
        <w:tc>
          <w:tcPr>
            <w:tcW w:w="2554" w:type="pct"/>
            <w:gridSpan w:val="5"/>
            <w:tcBorders>
              <w:left w:val="nil"/>
            </w:tcBorders>
            <w:vAlign w:val="center"/>
          </w:tcPr>
          <w:p w:rsidR="00CD7A7E" w:rsidRPr="00B54668" w:rsidRDefault="00E150D1" w:rsidP="00CD7A7E">
            <w:pPr>
              <w:suppressAutoHyphens w:val="0"/>
              <w:spacing w:after="0" w:line="240" w:lineRule="auto"/>
              <w:ind w:left="57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 w:cs="Arial"/>
                  <w:lang w:val="en-US"/>
                </w:rPr>
                <w:id w:val="706989797"/>
              </w:sdtPr>
              <w:sdtEndPr/>
              <w:sdtContent>
                <w:r w:rsidR="00CD7A7E">
                  <w:rPr>
                    <w:rFonts w:ascii="MS Gothic" w:eastAsia="MS Gothic" w:hAnsi="MS Gothic" w:cs="Arial" w:hint="eastAsia"/>
                    <w:lang w:val="en-US"/>
                  </w:rPr>
                  <w:t xml:space="preserve"> ☐</w:t>
                </w:r>
              </w:sdtContent>
            </w:sdt>
            <w:r w:rsidR="00CD7A7E">
              <w:rPr>
                <w:rFonts w:ascii="Candara" w:hAnsi="Candara" w:cs="Arial"/>
                <w:lang w:val="en-US"/>
              </w:rPr>
              <w:t xml:space="preserve"> Spring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tcBorders>
              <w:bottom w:val="single" w:sz="4" w:space="0" w:color="auto"/>
            </w:tcBorders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</w:t>
            </w:r>
            <w:r>
              <w:rPr>
                <w:rFonts w:ascii="Candara" w:hAnsi="Candara"/>
              </w:rPr>
              <w:t>o</w:t>
            </w:r>
            <w:r w:rsidRPr="00B54668">
              <w:rPr>
                <w:rFonts w:ascii="Candara" w:hAnsi="Candara"/>
              </w:rPr>
              <w:t>f Study</w:t>
            </w:r>
          </w:p>
        </w:tc>
        <w:tc>
          <w:tcPr>
            <w:tcW w:w="3570" w:type="pct"/>
            <w:gridSpan w:val="8"/>
            <w:tcBorders>
              <w:bottom w:val="single" w:sz="4" w:space="0" w:color="auto"/>
            </w:tcBorders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tcBorders>
              <w:bottom w:val="single" w:sz="4" w:space="0" w:color="auto"/>
            </w:tcBorders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3570" w:type="pct"/>
            <w:gridSpan w:val="8"/>
            <w:tcBorders>
              <w:bottom w:val="single" w:sz="4" w:space="0" w:color="auto"/>
            </w:tcBorders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430" w:type="pct"/>
            <w:tcBorders>
              <w:bottom w:val="single" w:sz="4" w:space="0" w:color="auto"/>
            </w:tcBorders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3570" w:type="pct"/>
            <w:gridSpan w:val="8"/>
            <w:tcBorders>
              <w:bottom w:val="single" w:sz="4" w:space="0" w:color="auto"/>
            </w:tcBorders>
            <w:vAlign w:val="center"/>
          </w:tcPr>
          <w:p w:rsidR="00CD7A7E" w:rsidRPr="00BD36F4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  <w:lang w:val="sr-Latn-RS"/>
              </w:rPr>
            </w:pPr>
            <w:proofErr w:type="spellStart"/>
            <w:r>
              <w:rPr>
                <w:rFonts w:ascii="Candara" w:hAnsi="Candara"/>
              </w:rPr>
              <w:t>Vesna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Stankov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Jovanovi</w:t>
            </w:r>
            <w:proofErr w:type="spellEnd"/>
            <w:r>
              <w:rPr>
                <w:rFonts w:ascii="Candara" w:hAnsi="Candara"/>
                <w:lang w:val="sr-Latn-RS"/>
              </w:rPr>
              <w:t>ć</w:t>
            </w:r>
          </w:p>
        </w:tc>
      </w:tr>
      <w:tr w:rsidR="00CD7A7E" w:rsidRPr="00B54668" w:rsidTr="00174AA7">
        <w:trPr>
          <w:cantSplit/>
          <w:trHeight w:val="340"/>
        </w:trPr>
        <w:tc>
          <w:tcPr>
            <w:tcW w:w="1430" w:type="pct"/>
            <w:vMerge w:val="restart"/>
            <w:vAlign w:val="center"/>
          </w:tcPr>
          <w:p w:rsidR="00CD7A7E" w:rsidRPr="00406F80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1016" w:type="pct"/>
            <w:gridSpan w:val="3"/>
            <w:tcBorders>
              <w:bottom w:val="nil"/>
              <w:right w:val="nil"/>
            </w:tcBorders>
            <w:vAlign w:val="center"/>
          </w:tcPr>
          <w:p w:rsidR="00CD7A7E" w:rsidRDefault="00E150D1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185278396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D7A7E">
              <w:rPr>
                <w:rFonts w:ascii="Candara" w:hAnsi="Candara"/>
              </w:rPr>
              <w:t xml:space="preserve"> Lectures</w:t>
            </w:r>
          </w:p>
        </w:tc>
        <w:tc>
          <w:tcPr>
            <w:tcW w:w="949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D7A7E" w:rsidRDefault="00E150D1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44222395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A7E">
              <w:rPr>
                <w:rFonts w:ascii="Candara" w:hAnsi="Candara"/>
              </w:rPr>
              <w:t xml:space="preserve"> Group tutorials</w:t>
            </w:r>
          </w:p>
        </w:tc>
        <w:tc>
          <w:tcPr>
            <w:tcW w:w="1605" w:type="pct"/>
            <w:tcBorders>
              <w:left w:val="nil"/>
              <w:bottom w:val="nil"/>
            </w:tcBorders>
            <w:vAlign w:val="center"/>
          </w:tcPr>
          <w:p w:rsidR="00CD7A7E" w:rsidRPr="00B54668" w:rsidRDefault="00E150D1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2022922688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A7E">
              <w:rPr>
                <w:rFonts w:ascii="Candara" w:hAnsi="Candara"/>
              </w:rPr>
              <w:t xml:space="preserve"> Individual tutorials</w:t>
            </w:r>
          </w:p>
        </w:tc>
      </w:tr>
      <w:tr w:rsidR="00CD7A7E" w:rsidRPr="00B54668" w:rsidTr="00174AA7">
        <w:trPr>
          <w:cantSplit/>
          <w:trHeight w:val="340"/>
        </w:trPr>
        <w:tc>
          <w:tcPr>
            <w:tcW w:w="1430" w:type="pct"/>
            <w:vMerge/>
            <w:vAlign w:val="center"/>
          </w:tcPr>
          <w:p w:rsidR="00CD7A7E" w:rsidRDefault="00CD7A7E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  <w:tc>
          <w:tcPr>
            <w:tcW w:w="101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D7A7E" w:rsidRDefault="00E150D1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5456876"/>
              </w:sdtPr>
              <w:sdtEndPr/>
              <w:sdtContent/>
            </w:sdt>
            <w:sdt>
              <w:sdtPr>
                <w:rPr>
                  <w:rFonts w:ascii="Candara" w:hAnsi="Candara"/>
                </w:rPr>
                <w:id w:val="5456878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D7A7E">
              <w:rPr>
                <w:rFonts w:ascii="Candara" w:hAnsi="Candara"/>
              </w:rPr>
              <w:t xml:space="preserve"> Laboratory work</w:t>
            </w:r>
          </w:p>
        </w:tc>
        <w:tc>
          <w:tcPr>
            <w:tcW w:w="94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A7E" w:rsidRDefault="00E150D1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358537906"/>
              </w:sdtPr>
              <w:sdtEndPr/>
              <w:sdtContent>
                <w:sdt>
                  <w:sdtPr>
                    <w:rPr>
                      <w:rFonts w:ascii="Candara" w:hAnsi="Candara"/>
                    </w:rPr>
                    <w:id w:val="112564268"/>
                  </w:sdtPr>
                  <w:sdtEndPr/>
                  <w:sdtContent>
                    <w:r w:rsidR="00CD7A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CD7A7E">
              <w:rPr>
                <w:rFonts w:ascii="Candara" w:hAnsi="Candara"/>
              </w:rPr>
              <w:t xml:space="preserve"> Project work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</w:tcBorders>
            <w:vAlign w:val="center"/>
          </w:tcPr>
          <w:p w:rsidR="00CD7A7E" w:rsidRDefault="00E150D1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365140939"/>
              </w:sdtPr>
              <w:sdtEndPr/>
              <w:sdtContent>
                <w:sdt>
                  <w:sdtPr>
                    <w:rPr>
                      <w:rFonts w:ascii="Candara" w:hAnsi="Candara"/>
                    </w:rPr>
                    <w:id w:val="560140895"/>
                  </w:sdtPr>
                  <w:sdtEndPr/>
                  <w:sdtContent>
                    <w:r w:rsidR="00CD7A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CD7A7E">
              <w:rPr>
                <w:rFonts w:ascii="Candara" w:hAnsi="Candara"/>
              </w:rPr>
              <w:t xml:space="preserve"> Seminar</w:t>
            </w:r>
          </w:p>
        </w:tc>
      </w:tr>
      <w:tr w:rsidR="00CD7A7E" w:rsidRPr="00B54668" w:rsidTr="00174AA7">
        <w:trPr>
          <w:cantSplit/>
          <w:trHeight w:val="340"/>
        </w:trPr>
        <w:tc>
          <w:tcPr>
            <w:tcW w:w="1430" w:type="pct"/>
            <w:vMerge/>
            <w:tcBorders>
              <w:bottom w:val="single" w:sz="4" w:space="0" w:color="auto"/>
            </w:tcBorders>
            <w:vAlign w:val="center"/>
          </w:tcPr>
          <w:p w:rsidR="00CD7A7E" w:rsidRDefault="00CD7A7E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  <w:tc>
          <w:tcPr>
            <w:tcW w:w="1016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D7A7E" w:rsidRDefault="00E150D1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536580725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A7E">
              <w:rPr>
                <w:rFonts w:ascii="Candara" w:hAnsi="Candara"/>
              </w:rPr>
              <w:t xml:space="preserve"> Distance learning</w:t>
            </w:r>
          </w:p>
        </w:tc>
        <w:tc>
          <w:tcPr>
            <w:tcW w:w="9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7A7E" w:rsidRDefault="00E150D1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43446048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A7E">
              <w:rPr>
                <w:rFonts w:ascii="Candara" w:hAnsi="Candara"/>
              </w:rPr>
              <w:t xml:space="preserve"> Blended learning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7A7E" w:rsidRDefault="00E150D1" w:rsidP="00174AA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89722728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A7E">
              <w:rPr>
                <w:rFonts w:ascii="Candara" w:hAnsi="Candara"/>
              </w:rPr>
              <w:t xml:space="preserve"> Other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:rsidR="00CD7A7E" w:rsidRPr="00B54668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</w:t>
            </w:r>
            <w:r>
              <w:rPr>
                <w:rFonts w:ascii="Candara" w:hAnsi="Candara"/>
                <w:b/>
              </w:rPr>
              <w:t>a</w:t>
            </w:r>
            <w:r w:rsidRPr="00B54668">
              <w:rPr>
                <w:rFonts w:ascii="Candara" w:hAnsi="Candara"/>
                <w:b/>
              </w:rPr>
              <w:t>nd Overview (max</w:t>
            </w:r>
            <w:r>
              <w:rPr>
                <w:rFonts w:ascii="Candara" w:hAnsi="Candara"/>
                <w:b/>
              </w:rPr>
              <w:t>.</w:t>
            </w:r>
            <w:r w:rsidRPr="00B54668">
              <w:rPr>
                <w:rFonts w:ascii="Candara" w:hAnsi="Candara"/>
                <w:b/>
              </w:rPr>
              <w:t xml:space="preserve"> 5</w:t>
            </w:r>
            <w:r>
              <w:rPr>
                <w:rFonts w:ascii="Candara" w:hAnsi="Candara"/>
                <w:b/>
              </w:rPr>
              <w:t xml:space="preserve">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5000" w:type="pct"/>
            <w:gridSpan w:val="9"/>
            <w:vAlign w:val="center"/>
          </w:tcPr>
          <w:p w:rsidR="00CD7A7E" w:rsidRPr="00E150D1" w:rsidRDefault="00CD7A7E" w:rsidP="00174AA7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  <w:i/>
              </w:rPr>
            </w:pPr>
            <w:r w:rsidRPr="00E150D1">
              <w:rPr>
                <w:rFonts w:ascii="Candara" w:hAnsi="Candara"/>
                <w:lang w:val="en"/>
              </w:rPr>
              <w:t>Acquiring theoretical and practical knowledge of modern optical instrumental methods of analysis, possibilities of their application, the selection of appropriate methods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:rsidR="00CD7A7E" w:rsidRPr="00E150D1" w:rsidRDefault="00CD7A7E" w:rsidP="00174AA7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  <w:b/>
              </w:rPr>
            </w:pPr>
            <w:r w:rsidRPr="00E150D1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D7A7E" w:rsidRPr="00E150D1" w:rsidRDefault="00CD7A7E" w:rsidP="00CD7A7E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</w:rPr>
            </w:pPr>
            <w:r w:rsidRPr="00E150D1">
              <w:rPr>
                <w:rFonts w:ascii="Candara" w:hAnsi="Candara"/>
                <w:lang w:val="en"/>
              </w:rPr>
              <w:t xml:space="preserve">Introduction to optical methods of analysis. Qualitative optical spectrometric methods. Infrared spectroscopy. Raman spectroscopy. Nuclear magnetic resonance spectrometry. </w:t>
            </w:r>
            <w:proofErr w:type="gramStart"/>
            <w:r w:rsidRPr="00E150D1">
              <w:rPr>
                <w:rFonts w:ascii="Candara" w:hAnsi="Candara"/>
                <w:lang w:val="en"/>
              </w:rPr>
              <w:t>Electron spin</w:t>
            </w:r>
            <w:proofErr w:type="gramEnd"/>
            <w:r w:rsidRPr="00E150D1">
              <w:rPr>
                <w:rFonts w:ascii="Candara" w:hAnsi="Candara"/>
                <w:lang w:val="en"/>
              </w:rPr>
              <w:t xml:space="preserve"> resonance spectrometry. </w:t>
            </w:r>
            <w:proofErr w:type="gramStart"/>
            <w:r w:rsidRPr="00E150D1">
              <w:rPr>
                <w:rFonts w:ascii="Candara" w:hAnsi="Candara"/>
                <w:lang w:val="en"/>
              </w:rPr>
              <w:t>x-ray</w:t>
            </w:r>
            <w:proofErr w:type="gramEnd"/>
            <w:r w:rsidRPr="00E150D1">
              <w:rPr>
                <w:rFonts w:ascii="Candara" w:hAnsi="Candara"/>
                <w:lang w:val="en"/>
              </w:rPr>
              <w:t xml:space="preserve"> diffraction methods. Quantitative optical spectrometric methods. Atomic absorption spectrometry. Inductively coupled plasma spectrometry (optical emission and mass spectrometric detection). Atomic fluorescence spectrometry. </w:t>
            </w:r>
            <w:proofErr w:type="gramStart"/>
            <w:r w:rsidRPr="00E150D1">
              <w:rPr>
                <w:rFonts w:ascii="Candara" w:hAnsi="Candara"/>
                <w:lang w:val="en"/>
              </w:rPr>
              <w:t>x-ray</w:t>
            </w:r>
            <w:proofErr w:type="gramEnd"/>
            <w:r w:rsidRPr="00E150D1">
              <w:rPr>
                <w:rFonts w:ascii="Candara" w:hAnsi="Candara"/>
                <w:lang w:val="en"/>
              </w:rPr>
              <w:t xml:space="preserve"> fluorescence spectrometry. Visible and ultraviolet molecular spectrometry. Molecular fluorescent and phosphorescent spectrometry. Chemiluminescent spectrometry. Automation of optical meth</w:t>
            </w:r>
            <w:bookmarkStart w:id="0" w:name="_GoBack"/>
            <w:bookmarkEnd w:id="0"/>
            <w:r w:rsidRPr="00E150D1">
              <w:rPr>
                <w:rFonts w:ascii="Candara" w:hAnsi="Candara"/>
                <w:lang w:val="en"/>
              </w:rPr>
              <w:t>ods of analysis.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:rsidR="00CD7A7E" w:rsidRPr="00B54668" w:rsidRDefault="00CD7A7E" w:rsidP="00174AA7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CD7A7E" w:rsidRPr="00B54668" w:rsidTr="00174AA7">
        <w:trPr>
          <w:cantSplit/>
          <w:trHeight w:val="503"/>
        </w:trPr>
        <w:tc>
          <w:tcPr>
            <w:tcW w:w="1653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D7A7E" w:rsidRPr="004E562D" w:rsidRDefault="00E150D1" w:rsidP="00174AA7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D7A7E">
              <w:rPr>
                <w:rFonts w:ascii="Candara" w:hAnsi="Candara"/>
              </w:rPr>
              <w:t>Serbian</w:t>
            </w:r>
            <w:r w:rsidR="00CD7A7E" w:rsidRPr="004E562D">
              <w:rPr>
                <w:rFonts w:ascii="Candara" w:hAnsi="Candara"/>
              </w:rPr>
              <w:t xml:space="preserve"> (complete course)</w:t>
            </w:r>
          </w:p>
        </w:tc>
        <w:tc>
          <w:tcPr>
            <w:tcW w:w="1469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A7E" w:rsidRPr="004E562D" w:rsidRDefault="00E150D1" w:rsidP="00174AA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630790345"/>
              </w:sdtPr>
              <w:sdtEndPr/>
              <w:sdtContent>
                <w:r w:rsidR="00CD7A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D7A7E" w:rsidRPr="004E562D">
              <w:rPr>
                <w:rFonts w:ascii="Candara" w:hAnsi="Candara"/>
              </w:rPr>
              <w:t xml:space="preserve"> English (complete course)</w:t>
            </w:r>
          </w:p>
        </w:tc>
        <w:tc>
          <w:tcPr>
            <w:tcW w:w="1878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D7A7E" w:rsidRPr="00B54668" w:rsidRDefault="00E150D1" w:rsidP="009C1F8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sdt>
              <w:sdtPr>
                <w:rPr>
                  <w:rFonts w:ascii="Candara" w:hAnsi="Candara"/>
                </w:rPr>
                <w:id w:val="-49464215"/>
              </w:sdtPr>
              <w:sdtEndPr/>
              <w:sdtContent>
                <w:sdt>
                  <w:sdtPr>
                    <w:rPr>
                      <w:rFonts w:ascii="Candara" w:hAnsi="Candara"/>
                    </w:rPr>
                    <w:id w:val="-1756970952"/>
                  </w:sdtPr>
                  <w:sdtEndPr/>
                  <w:sdtContent>
                    <w:r w:rsidR="009C1F88" w:rsidRPr="004E562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CD7A7E" w:rsidRPr="004E562D">
              <w:rPr>
                <w:rFonts w:ascii="Candara" w:hAnsi="Candara"/>
              </w:rPr>
              <w:t xml:space="preserve"> </w:t>
            </w:r>
            <w:r w:rsidR="009C1F88">
              <w:rPr>
                <w:rFonts w:ascii="Candara" w:hAnsi="Candara"/>
              </w:rPr>
              <w:t>Other_____________</w:t>
            </w:r>
            <w:r w:rsidR="00CD7A7E" w:rsidRPr="004E562D">
              <w:rPr>
                <w:rFonts w:ascii="Candara" w:hAnsi="Candara"/>
              </w:rPr>
              <w:t xml:space="preserve"> (complete course)</w:t>
            </w:r>
          </w:p>
        </w:tc>
      </w:tr>
      <w:tr w:rsidR="00CD7A7E" w:rsidRPr="00B54668" w:rsidTr="00174AA7">
        <w:trPr>
          <w:cantSplit/>
          <w:trHeight w:val="502"/>
        </w:trPr>
        <w:tc>
          <w:tcPr>
            <w:tcW w:w="1653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CD7A7E" w:rsidRDefault="00E150D1" w:rsidP="00174AA7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EndPr/>
              <w:sdtContent>
                <w:r w:rsidR="00CD7A7E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A7E" w:rsidRPr="004E562D">
              <w:rPr>
                <w:rFonts w:ascii="Candara" w:hAnsi="Candara"/>
              </w:rPr>
              <w:t>Serbian with English mentoring</w:t>
            </w:r>
          </w:p>
        </w:tc>
        <w:tc>
          <w:tcPr>
            <w:tcW w:w="3347" w:type="pct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CD7A7E" w:rsidRDefault="00E150D1" w:rsidP="00174AA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096984069"/>
              </w:sdtPr>
              <w:sdtEndPr/>
              <w:sdtContent>
                <w:r w:rsidR="00CD7A7E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A7E" w:rsidRPr="004E562D">
              <w:rPr>
                <w:rFonts w:ascii="Candara" w:hAnsi="Candara"/>
              </w:rPr>
              <w:t>Serbian with other mentoring ______________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:rsidR="00CD7A7E" w:rsidRPr="00B54668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653" w:type="pct"/>
            <w:gridSpan w:val="2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653" w:type="pct"/>
            <w:gridSpan w:val="2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1653" w:type="pct"/>
            <w:gridSpan w:val="2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Practical Teaching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D7A7E" w:rsidRDefault="009C1F88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</w:p>
        </w:tc>
      </w:tr>
      <w:tr w:rsidR="00CD7A7E" w:rsidRPr="00B54668" w:rsidTr="00174AA7">
        <w:trPr>
          <w:cantSplit/>
          <w:trHeight w:val="562"/>
        </w:trPr>
        <w:tc>
          <w:tcPr>
            <w:tcW w:w="1653" w:type="pct"/>
            <w:gridSpan w:val="2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D7A7E" w:rsidRDefault="009C1F88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</w:t>
            </w:r>
            <w:r w:rsidR="00CD7A7E">
              <w:rPr>
                <w:rFonts w:ascii="Candara" w:hAnsi="Candara"/>
                <w:b/>
              </w:rPr>
              <w:t>5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:rsidR="00CD7A7E" w:rsidRDefault="00CD7A7E" w:rsidP="00CD7A7E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CD7A7E" w:rsidRPr="00B54668" w:rsidTr="00174AA7">
        <w:trPr>
          <w:cantSplit/>
          <w:trHeight w:val="56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D7A7E" w:rsidRDefault="00CD7A7E" w:rsidP="00174AA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CD7A7E" w:rsidRDefault="00CD7A7E" w:rsidP="00CD7A7E">
      <w:pPr>
        <w:ind w:left="1089"/>
      </w:pPr>
    </w:p>
    <w:p w:rsidR="00CD7A7E" w:rsidRDefault="00CD7A7E" w:rsidP="00CD7A7E"/>
    <w:p w:rsidR="00CD7A7E" w:rsidRDefault="00CD7A7E" w:rsidP="00CD7A7E"/>
    <w:p w:rsidR="00C7522A" w:rsidRDefault="00C7522A"/>
    <w:sectPr w:rsidR="00C7522A" w:rsidSect="00FE207D">
      <w:pgSz w:w="11907" w:h="16840" w:code="9"/>
      <w:pgMar w:top="851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E"/>
    <w:rsid w:val="009C1F88"/>
    <w:rsid w:val="00C7522A"/>
    <w:rsid w:val="00CD7A7E"/>
    <w:rsid w:val="00E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7E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7A7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7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7E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7A7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7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2016-04-12T14:02:00Z</dcterms:created>
  <dcterms:modified xsi:type="dcterms:W3CDTF">2016-04-12T14:35:00Z</dcterms:modified>
</cp:coreProperties>
</file>