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C33C5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33C52" w:rsidRDefault="00826A3A" w:rsidP="00C33C5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C33C5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C33C52" w:rsidRDefault="006E40AE" w:rsidP="00C33C52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C33C5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33C52" w:rsidRDefault="00CD17F1" w:rsidP="00C33C52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33C5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33C52" w:rsidRDefault="00CD17F1" w:rsidP="00C33C52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33C52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33C52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C33C52" w:rsidRDefault="00E62084" w:rsidP="003E569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Faculty of </w:t>
            </w:r>
            <w:r w:rsidR="003E569E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cience and </w:t>
            </w:r>
            <w:r w:rsidR="003E569E">
              <w:rPr>
                <w:rFonts w:ascii="Candara" w:hAnsi="Candara"/>
              </w:rPr>
              <w:t>M</w:t>
            </w:r>
            <w:r>
              <w:rPr>
                <w:rFonts w:ascii="Candara" w:hAnsi="Candara"/>
              </w:rPr>
              <w:t>athematics</w:t>
            </w:r>
          </w:p>
        </w:tc>
      </w:tr>
      <w:tr w:rsidR="009906EA" w:rsidRPr="00B54668" w:rsidTr="00C33C5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C33C52" w:rsidRDefault="009906EA" w:rsidP="00C33C5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33C52" w:rsidRDefault="00864926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33C52" w:rsidRDefault="00350384" w:rsidP="00C33C5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C33C52">
              <w:rPr>
                <w:rFonts w:ascii="Candara" w:hAnsi="Candara"/>
                <w:b/>
                <w:color w:val="548DD4"/>
                <w:sz w:val="24"/>
                <w:szCs w:val="24"/>
              </w:rPr>
              <w:t>Mathematics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33C52" w:rsidRDefault="00B50491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33C52" w:rsidRDefault="00E62084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Probability, statistics and financial mathematics</w:t>
            </w:r>
          </w:p>
        </w:tc>
      </w:tr>
      <w:tr w:rsidR="00B50491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33C52" w:rsidRDefault="00B50491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33C52" w:rsidRDefault="00B9565B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Risk</w:t>
            </w:r>
            <w:r w:rsidR="00685D11">
              <w:rPr>
                <w:rFonts w:ascii="Candara" w:hAnsi="Candara"/>
              </w:rPr>
              <w:t xml:space="preserve"> theory</w:t>
            </w:r>
          </w:p>
        </w:tc>
      </w:tr>
      <w:tr w:rsidR="006F647C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33C52" w:rsidRDefault="006F647C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33C52" w:rsidRDefault="001D3BF1" w:rsidP="00B956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MS Gothic" w:eastAsia="MS Gothic" w:hAnsi="MS Gothic" w:hint="eastAsia"/>
              </w:rPr>
              <w:t>☐</w:t>
            </w:r>
            <w:r w:rsidR="00E5013A" w:rsidRPr="00C33C52">
              <w:rPr>
                <w:rFonts w:ascii="Candara" w:hAnsi="Candara"/>
              </w:rPr>
              <w:t xml:space="preserve">Bachelor               </w:t>
            </w:r>
            <w:r w:rsidR="00B9565B">
              <w:rPr>
                <w:rFonts w:ascii="MS Gothic" w:eastAsia="MS Gothic" w:hAnsi="MS Gothic"/>
              </w:rPr>
              <w:t>x</w:t>
            </w:r>
            <w:r w:rsidR="00E5013A" w:rsidRPr="00C33C52">
              <w:rPr>
                <w:rFonts w:ascii="Candara" w:hAnsi="Candara"/>
              </w:rPr>
              <w:t xml:space="preserve"> Master’s                   </w:t>
            </w:r>
            <w:r w:rsidR="00B9565B" w:rsidRPr="00C33C52">
              <w:rPr>
                <w:rFonts w:ascii="MS Gothic" w:eastAsia="MS Gothic" w:hAnsi="MS Gothic" w:hint="eastAsia"/>
              </w:rPr>
              <w:t>☐</w:t>
            </w:r>
            <w:r w:rsidR="00E5013A" w:rsidRPr="00C33C52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33C52" w:rsidRDefault="00CD17F1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33C52" w:rsidRDefault="0069043C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Obligatory</w:t>
            </w:r>
            <w:r w:rsidR="00406F80" w:rsidRPr="00C33C52">
              <w:rPr>
                <w:rFonts w:ascii="Candara" w:hAnsi="Candara"/>
              </w:rPr>
              <w:t xml:space="preserve">                 </w:t>
            </w:r>
            <w:r w:rsidR="00350384" w:rsidRPr="00C33C52">
              <w:rPr>
                <w:rFonts w:ascii="MS Gothic" w:eastAsia="MS Gothic" w:hAnsi="MS Gothic"/>
              </w:rPr>
              <w:t>x</w:t>
            </w:r>
            <w:r w:rsidR="00406F80" w:rsidRPr="00C33C52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33C52" w:rsidRDefault="00315601" w:rsidP="00C33C5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33C52">
              <w:rPr>
                <w:rFonts w:ascii="Candara" w:hAnsi="Candara"/>
              </w:rPr>
              <w:t xml:space="preserve">Semester </w:t>
            </w:r>
            <w:r w:rsidR="0069043C" w:rsidRPr="00C33C52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33C52" w:rsidRDefault="0069043C" w:rsidP="00B9565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33C52">
              <w:rPr>
                <w:rFonts w:ascii="Candara" w:hAnsi="Candara" w:cs="Arial"/>
                <w:lang w:val="en-US"/>
              </w:rPr>
              <w:t xml:space="preserve"> </w:t>
            </w:r>
            <w:r w:rsidR="00B9565B">
              <w:rPr>
                <w:rFonts w:ascii="MS Gothic" w:eastAsia="MS Gothic" w:hAnsi="MS Gothic" w:cs="Arial"/>
                <w:lang w:val="en-US"/>
              </w:rPr>
              <w:t>x</w:t>
            </w:r>
            <w:r w:rsidRPr="00C33C52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="00B9565B"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33C52" w:rsidRDefault="00911529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33C52" w:rsidRDefault="00350384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I</w:t>
            </w:r>
            <w:r w:rsidR="00384BD9">
              <w:rPr>
                <w:rFonts w:ascii="Candara" w:hAnsi="Candara"/>
              </w:rPr>
              <w:t>I</w:t>
            </w:r>
          </w:p>
        </w:tc>
      </w:tr>
      <w:tr w:rsidR="00A1335D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33C52" w:rsidRDefault="00A1335D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33C52" w:rsidRDefault="00B9565B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33C52" w:rsidRDefault="00E857F8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33C52" w:rsidRDefault="00D26F0B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E92802" w:rsidRPr="00C33C52">
              <w:rPr>
                <w:rFonts w:ascii="Candara" w:hAnsi="Candara"/>
              </w:rPr>
              <w:t>Marija</w:t>
            </w:r>
            <w:proofErr w:type="spellEnd"/>
            <w:r w:rsidR="00E92802" w:rsidRPr="00C33C52">
              <w:rPr>
                <w:rFonts w:ascii="Candara" w:hAnsi="Candara"/>
              </w:rPr>
              <w:t xml:space="preserve"> </w:t>
            </w:r>
            <w:proofErr w:type="spellStart"/>
            <w:r w:rsidR="00E92802" w:rsidRPr="00C33C52">
              <w:rPr>
                <w:rFonts w:ascii="Candara" w:hAnsi="Candara"/>
              </w:rPr>
              <w:t>Milošević</w:t>
            </w:r>
            <w:proofErr w:type="spellEnd"/>
          </w:p>
        </w:tc>
      </w:tr>
      <w:tr w:rsidR="00B50491" w:rsidRPr="00B54668" w:rsidTr="00C33C5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 </w:t>
            </w:r>
            <w:proofErr w:type="spellStart"/>
            <w:r w:rsidR="00E92802" w:rsidRPr="00C33C52">
              <w:rPr>
                <w:rFonts w:ascii="MS Gothic" w:eastAsia="MS Gothic" w:hAnsi="MS Gothic"/>
              </w:rPr>
              <w:t>x</w:t>
            </w:r>
            <w:r w:rsidRPr="00C33C52">
              <w:rPr>
                <w:rFonts w:ascii="Candara" w:hAnsi="Candara"/>
              </w:rPr>
              <w:t>Lectures</w:t>
            </w:r>
            <w:proofErr w:type="spellEnd"/>
            <w:r w:rsidRPr="00C33C52">
              <w:rPr>
                <w:rFonts w:ascii="Candara" w:hAnsi="Candara"/>
              </w:rPr>
              <w:t xml:space="preserve">                  </w:t>
            </w:r>
            <w:r w:rsidR="003B32A9" w:rsidRPr="00C33C52">
              <w:rPr>
                <w:rFonts w:ascii="Candara" w:hAnsi="Candara"/>
              </w:rPr>
              <w:t xml:space="preserve"> </w:t>
            </w:r>
            <w:r w:rsidRPr="00C33C52">
              <w:rPr>
                <w:rFonts w:ascii="Candara" w:hAnsi="Candara"/>
              </w:rPr>
              <w:t xml:space="preserve">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Group tutorials      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Individual tutorials</w:t>
            </w:r>
          </w:p>
          <w:p w:rsidR="00603117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Laboratory work </w:t>
            </w:r>
            <w:r w:rsidR="003B32A9" w:rsidRPr="00C33C52">
              <w:rPr>
                <w:rFonts w:ascii="Candara" w:hAnsi="Candara"/>
              </w:rPr>
              <w:t xml:space="preserve"> </w:t>
            </w:r>
            <w:r w:rsidRPr="00C33C52">
              <w:rPr>
                <w:rFonts w:ascii="Candara" w:hAnsi="Candara"/>
              </w:rPr>
              <w:t xml:space="preserve">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 Project work         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 Seminar</w:t>
            </w:r>
          </w:p>
          <w:p w:rsidR="00603117" w:rsidRPr="00C33C52" w:rsidRDefault="00603117" w:rsidP="00C33C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33C52">
              <w:rPr>
                <w:rFonts w:ascii="Candara" w:hAnsi="Candara"/>
              </w:rPr>
              <w:t xml:space="preserve"> </w:t>
            </w:r>
            <w:r w:rsidR="003B32A9"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Distance learning    </w:t>
            </w:r>
            <w:r w:rsidR="003B32A9"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Blended learning      </w:t>
            </w:r>
            <w:r w:rsidR="003B32A9" w:rsidRPr="00C33C52">
              <w:rPr>
                <w:rFonts w:ascii="MS Gothic" w:eastAsia="MS Gothic" w:hAnsi="MS Gothic" w:hint="eastAsia"/>
              </w:rPr>
              <w:t>☐</w:t>
            </w:r>
            <w:r w:rsidRPr="00C33C52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C33C52" w:rsidRDefault="00911529" w:rsidP="00C33C5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 xml:space="preserve">PURPOSE AND OVERVIEW </w:t>
            </w:r>
            <w:r w:rsidR="00B54668" w:rsidRPr="00C33C52">
              <w:rPr>
                <w:rFonts w:ascii="Candara" w:hAnsi="Candara"/>
                <w:b/>
              </w:rPr>
              <w:t>(max</w:t>
            </w:r>
            <w:r w:rsidR="00B50491" w:rsidRPr="00C33C52">
              <w:rPr>
                <w:rFonts w:ascii="Candara" w:hAnsi="Candara"/>
                <w:b/>
              </w:rPr>
              <w:t>.</w:t>
            </w:r>
            <w:r w:rsidR="00B54668" w:rsidRPr="00C33C52">
              <w:rPr>
                <w:rFonts w:ascii="Candara" w:hAnsi="Candara"/>
                <w:b/>
              </w:rPr>
              <w:t xml:space="preserve"> 5</w:t>
            </w:r>
            <w:r w:rsidR="00B50491" w:rsidRPr="00C33C52">
              <w:rPr>
                <w:rFonts w:ascii="Candara" w:hAnsi="Candara"/>
                <w:b/>
              </w:rPr>
              <w:t xml:space="preserve"> sentences</w:t>
            </w:r>
            <w:r w:rsidR="00B54668" w:rsidRPr="00C33C52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C33C52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33C52" w:rsidRDefault="00E92802" w:rsidP="00384BD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C33C52">
              <w:rPr>
                <w:rFonts w:ascii="Candara" w:hAnsi="Candara"/>
                <w:i/>
              </w:rPr>
              <w:t xml:space="preserve">The purpose of this course is to </w:t>
            </w:r>
            <w:r w:rsidR="002D115F" w:rsidRPr="00C33C52">
              <w:rPr>
                <w:rFonts w:ascii="Candara" w:hAnsi="Candara"/>
                <w:i/>
              </w:rPr>
              <w:t xml:space="preserve">provide the student with the opportunity </w:t>
            </w:r>
            <w:r w:rsidR="00900BB5" w:rsidRPr="00C33C52">
              <w:rPr>
                <w:rFonts w:ascii="Candara" w:hAnsi="Candara"/>
                <w:i/>
              </w:rPr>
              <w:t xml:space="preserve">to </w:t>
            </w:r>
            <w:r w:rsidR="00685D11">
              <w:rPr>
                <w:rFonts w:ascii="Candara" w:hAnsi="Candara"/>
                <w:i/>
              </w:rPr>
              <w:t xml:space="preserve">get knowledge of the </w:t>
            </w:r>
            <w:r w:rsidR="00384BD9">
              <w:rPr>
                <w:rFonts w:ascii="Candara" w:hAnsi="Candara"/>
                <w:i/>
              </w:rPr>
              <w:t>fundamentals</w:t>
            </w:r>
            <w:r w:rsidR="00685D11">
              <w:rPr>
                <w:rFonts w:ascii="Candara" w:hAnsi="Candara"/>
                <w:i/>
              </w:rPr>
              <w:t xml:space="preserve"> of </w:t>
            </w:r>
            <w:r w:rsidR="00384BD9">
              <w:rPr>
                <w:rFonts w:ascii="Candara" w:hAnsi="Candara"/>
                <w:i/>
              </w:rPr>
              <w:t>the risk modelling in non-life insurance</w:t>
            </w:r>
            <w:r w:rsidR="00685D11">
              <w:rPr>
                <w:rFonts w:ascii="Candara" w:hAnsi="Candara"/>
                <w:i/>
              </w:rPr>
              <w:t>.</w:t>
            </w:r>
            <w:r w:rsidR="00900BB5" w:rsidRPr="00C33C52">
              <w:rPr>
                <w:rFonts w:ascii="Candara" w:hAnsi="Candara"/>
                <w:i/>
              </w:rPr>
              <w:t xml:space="preserve"> Students should be able to </w:t>
            </w:r>
            <w:r w:rsidR="00384BD9">
              <w:rPr>
                <w:rFonts w:ascii="Candara" w:hAnsi="Candara"/>
                <w:i/>
              </w:rPr>
              <w:t>apply the knowledge in the practical problems within non-life insurance</w:t>
            </w:r>
            <w:r w:rsidR="00A102D9">
              <w:rPr>
                <w:rFonts w:ascii="Candara" w:hAnsi="Candara"/>
                <w:i/>
              </w:rPr>
              <w:t xml:space="preserve">. </w:t>
            </w:r>
          </w:p>
        </w:tc>
      </w:tr>
      <w:tr w:rsidR="00E857F8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C33C52" w:rsidRDefault="00E857F8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SYLLABUS (</w:t>
            </w:r>
            <w:r w:rsidR="00B50491" w:rsidRPr="00C33C52">
              <w:rPr>
                <w:rFonts w:ascii="Candara" w:hAnsi="Candara"/>
                <w:b/>
              </w:rPr>
              <w:t xml:space="preserve">brief </w:t>
            </w:r>
            <w:r w:rsidRPr="00C33C52">
              <w:rPr>
                <w:rFonts w:ascii="Candara" w:hAnsi="Candara"/>
                <w:b/>
              </w:rPr>
              <w:t>outline and summary of topics</w:t>
            </w:r>
            <w:r w:rsidR="00B50491" w:rsidRPr="00C33C52">
              <w:rPr>
                <w:rFonts w:ascii="Candara" w:hAnsi="Candara"/>
                <w:b/>
              </w:rPr>
              <w:t>, max. 10 sentenc</w:t>
            </w:r>
            <w:r w:rsidR="001D3BF1" w:rsidRPr="00C33C52">
              <w:rPr>
                <w:rFonts w:ascii="Candara" w:hAnsi="Candara"/>
                <w:b/>
              </w:rPr>
              <w:t>e</w:t>
            </w:r>
            <w:r w:rsidR="00B50491" w:rsidRPr="00C33C52">
              <w:rPr>
                <w:rFonts w:ascii="Candara" w:hAnsi="Candara"/>
                <w:b/>
              </w:rPr>
              <w:t>s</w:t>
            </w:r>
            <w:r w:rsidRPr="00C33C52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62084" w:rsidRDefault="00B9565B" w:rsidP="00B9565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Basic concepts and risk </w:t>
            </w:r>
            <w:r w:rsidR="00E62084">
              <w:rPr>
                <w:rFonts w:ascii="Candara" w:hAnsi="Candara"/>
                <w:i/>
              </w:rPr>
              <w:t>modelling in non-life insurance: r</w:t>
            </w:r>
            <w:r>
              <w:rPr>
                <w:rFonts w:ascii="Candara" w:hAnsi="Candara"/>
                <w:i/>
              </w:rPr>
              <w:t xml:space="preserve">isk, premium, ruin, insurance and reinsurance portfolio, claim amount. </w:t>
            </w:r>
          </w:p>
          <w:p w:rsidR="00E62084" w:rsidRDefault="00B9565B" w:rsidP="00B9565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Claim number processes: renewal processes, counting processes, Poisson process, mixed Poisson process.  </w:t>
            </w:r>
          </w:p>
          <w:p w:rsidR="00E62084" w:rsidRDefault="00E62084" w:rsidP="00B9565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Claim size models: </w:t>
            </w:r>
            <w:proofErr w:type="spellStart"/>
            <w:r>
              <w:rPr>
                <w:rFonts w:ascii="Candara" w:hAnsi="Candara"/>
                <w:i/>
              </w:rPr>
              <w:t>subexponential</w:t>
            </w:r>
            <w:proofErr w:type="spellEnd"/>
            <w:r>
              <w:rPr>
                <w:rFonts w:ascii="Candara" w:hAnsi="Candara"/>
                <w:i/>
              </w:rPr>
              <w:t xml:space="preserve"> distributions, regularly varying distributions, light and heavy tailed distributions.</w:t>
            </w:r>
          </w:p>
          <w:p w:rsidR="00E62084" w:rsidRDefault="00B9565B" w:rsidP="00B9565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Total claim amount process. </w:t>
            </w:r>
          </w:p>
          <w:p w:rsidR="00B9565B" w:rsidRPr="00B9565B" w:rsidRDefault="00B9565B" w:rsidP="00B9565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Probabilistic models of individual and collective risk. </w:t>
            </w:r>
          </w:p>
          <w:p w:rsidR="00E62084" w:rsidRDefault="00E62084" w:rsidP="003A483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Cramer-Lundberg model: time of ruin, probability of ruin.</w:t>
            </w:r>
          </w:p>
          <w:p w:rsidR="00E62084" w:rsidRDefault="003A4838" w:rsidP="003A483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Classical </w:t>
            </w:r>
            <w:r w:rsidR="00C66722">
              <w:rPr>
                <w:rFonts w:ascii="Candara" w:hAnsi="Candara"/>
                <w:i/>
              </w:rPr>
              <w:t>premium calculation principles: net principle, expected value principle, principles of variance and standard deviation.</w:t>
            </w:r>
          </w:p>
          <w:p w:rsidR="00B54668" w:rsidRPr="003A4838" w:rsidRDefault="003A4838" w:rsidP="003A483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Reinsurance models: probability of ruin, some types of reinsurance contracts. </w:t>
            </w:r>
          </w:p>
        </w:tc>
      </w:tr>
      <w:tr w:rsidR="001D3BF1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C33C52" w:rsidRDefault="001D3BF1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33C52" w:rsidRDefault="00C33C52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C33C52">
              <w:rPr>
                <w:rFonts w:ascii="MS Gothic" w:eastAsia="MS Gothic" w:hAnsi="MS Gothic"/>
              </w:rPr>
              <w:t>x</w:t>
            </w:r>
            <w:r w:rsidR="00E1222F" w:rsidRPr="00C33C52">
              <w:rPr>
                <w:rFonts w:ascii="Candara" w:hAnsi="Candara"/>
              </w:rPr>
              <w:t>Serbian</w:t>
            </w:r>
            <w:proofErr w:type="spellEnd"/>
            <w:r w:rsidR="00E1222F" w:rsidRPr="00C33C52">
              <w:rPr>
                <w:rFonts w:ascii="Candara" w:hAnsi="Candara"/>
              </w:rPr>
              <w:t xml:space="preserve">  (complete course)              </w:t>
            </w:r>
            <w:r w:rsidR="00E47B95"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 xml:space="preserve"> English (complete course)               </w:t>
            </w:r>
            <w:r w:rsidR="00E47B95"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C33C52" w:rsidRDefault="00E47B9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C33C52" w:rsidRDefault="00E47B9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 xml:space="preserve">Serbian with English mentoring      </w:t>
            </w:r>
            <w:r w:rsidRPr="00C33C52">
              <w:rPr>
                <w:rFonts w:ascii="MS Gothic" w:eastAsia="MS Gothic" w:hAnsi="MS Gothic" w:hint="eastAsia"/>
              </w:rPr>
              <w:t>☐</w:t>
            </w:r>
            <w:r w:rsidR="00E1222F" w:rsidRPr="00C33C52">
              <w:rPr>
                <w:rFonts w:ascii="Candara" w:hAnsi="Candara"/>
              </w:rPr>
              <w:t>Serbian with other mentoring ______________</w:t>
            </w:r>
          </w:p>
          <w:p w:rsidR="00E47B95" w:rsidRPr="00C33C52" w:rsidRDefault="00E47B95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C33C52" w:rsidRDefault="00B54668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E62084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</w:t>
            </w:r>
            <w:r w:rsidR="001F14FA" w:rsidRPr="00C33C52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C33C52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C33C52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C33C5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33C52" w:rsidRDefault="00C33C52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33C52" w:rsidRDefault="001F14FA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C33C5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33C52" w:rsidRDefault="005A5D38" w:rsidP="00C33C5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3C52">
              <w:rPr>
                <w:rFonts w:ascii="Candara" w:hAnsi="Candara"/>
                <w:b/>
              </w:rPr>
              <w:t>*</w:t>
            </w:r>
            <w:r w:rsidR="001F14FA" w:rsidRPr="00C33C52">
              <w:rPr>
                <w:rFonts w:ascii="Candara" w:hAnsi="Candara"/>
                <w:b/>
              </w:rPr>
              <w:t xml:space="preserve">Final </w:t>
            </w:r>
            <w:r w:rsidRPr="00C33C52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26" w:rsidRDefault="00AD1A26" w:rsidP="00864926">
      <w:pPr>
        <w:spacing w:after="0" w:line="240" w:lineRule="auto"/>
      </w:pPr>
      <w:r>
        <w:separator/>
      </w:r>
    </w:p>
  </w:endnote>
  <w:endnote w:type="continuationSeparator" w:id="0">
    <w:p w:rsidR="00AD1A26" w:rsidRDefault="00AD1A2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26" w:rsidRDefault="00AD1A26" w:rsidP="00864926">
      <w:pPr>
        <w:spacing w:after="0" w:line="240" w:lineRule="auto"/>
      </w:pPr>
      <w:r>
        <w:separator/>
      </w:r>
    </w:p>
  </w:footnote>
  <w:footnote w:type="continuationSeparator" w:id="0">
    <w:p w:rsidR="00AD1A26" w:rsidRDefault="00AD1A2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87EF7"/>
    <w:rsid w:val="000F6001"/>
    <w:rsid w:val="0014283F"/>
    <w:rsid w:val="00182009"/>
    <w:rsid w:val="001D3BF1"/>
    <w:rsid w:val="001D64D3"/>
    <w:rsid w:val="001F14FA"/>
    <w:rsid w:val="001F60E3"/>
    <w:rsid w:val="002319B6"/>
    <w:rsid w:val="002A0191"/>
    <w:rsid w:val="002D115F"/>
    <w:rsid w:val="00313EB8"/>
    <w:rsid w:val="00315601"/>
    <w:rsid w:val="00323176"/>
    <w:rsid w:val="00350384"/>
    <w:rsid w:val="00356DC0"/>
    <w:rsid w:val="00384BD9"/>
    <w:rsid w:val="003A4838"/>
    <w:rsid w:val="003B32A9"/>
    <w:rsid w:val="003C177A"/>
    <w:rsid w:val="003E569E"/>
    <w:rsid w:val="003F20F4"/>
    <w:rsid w:val="003F48BC"/>
    <w:rsid w:val="00406F80"/>
    <w:rsid w:val="00431EFA"/>
    <w:rsid w:val="00493925"/>
    <w:rsid w:val="004D1C7E"/>
    <w:rsid w:val="004E562D"/>
    <w:rsid w:val="00543490"/>
    <w:rsid w:val="005A5D38"/>
    <w:rsid w:val="005B0885"/>
    <w:rsid w:val="005B64BF"/>
    <w:rsid w:val="005D085F"/>
    <w:rsid w:val="005D46D7"/>
    <w:rsid w:val="00603117"/>
    <w:rsid w:val="00685D11"/>
    <w:rsid w:val="0069043C"/>
    <w:rsid w:val="006E40AE"/>
    <w:rsid w:val="006F647C"/>
    <w:rsid w:val="00783C57"/>
    <w:rsid w:val="00792CB4"/>
    <w:rsid w:val="00826A3A"/>
    <w:rsid w:val="00864926"/>
    <w:rsid w:val="008A30CE"/>
    <w:rsid w:val="008B1D6B"/>
    <w:rsid w:val="008C31B7"/>
    <w:rsid w:val="00900BB5"/>
    <w:rsid w:val="00911529"/>
    <w:rsid w:val="00932B21"/>
    <w:rsid w:val="0093715B"/>
    <w:rsid w:val="00954E69"/>
    <w:rsid w:val="00972302"/>
    <w:rsid w:val="009906EA"/>
    <w:rsid w:val="009D3F5E"/>
    <w:rsid w:val="009F3F9F"/>
    <w:rsid w:val="00A10286"/>
    <w:rsid w:val="00A102D9"/>
    <w:rsid w:val="00A1335D"/>
    <w:rsid w:val="00A35EF8"/>
    <w:rsid w:val="00AD1A26"/>
    <w:rsid w:val="00AF47A6"/>
    <w:rsid w:val="00B02ACF"/>
    <w:rsid w:val="00B50491"/>
    <w:rsid w:val="00B54668"/>
    <w:rsid w:val="00B9521A"/>
    <w:rsid w:val="00B9565B"/>
    <w:rsid w:val="00BD3504"/>
    <w:rsid w:val="00BF1C25"/>
    <w:rsid w:val="00C33C52"/>
    <w:rsid w:val="00C63234"/>
    <w:rsid w:val="00C66722"/>
    <w:rsid w:val="00CA6D81"/>
    <w:rsid w:val="00CC23C3"/>
    <w:rsid w:val="00CD17F1"/>
    <w:rsid w:val="00D26F0B"/>
    <w:rsid w:val="00D615B9"/>
    <w:rsid w:val="00D92F39"/>
    <w:rsid w:val="00DB43CC"/>
    <w:rsid w:val="00E1222F"/>
    <w:rsid w:val="00E47B95"/>
    <w:rsid w:val="00E5013A"/>
    <w:rsid w:val="00E60599"/>
    <w:rsid w:val="00E62084"/>
    <w:rsid w:val="00E71A0B"/>
    <w:rsid w:val="00E8188A"/>
    <w:rsid w:val="00E857F8"/>
    <w:rsid w:val="00E92802"/>
    <w:rsid w:val="00EA7E0C"/>
    <w:rsid w:val="00EC53EE"/>
    <w:rsid w:val="00EE1DCE"/>
    <w:rsid w:val="00F06AFA"/>
    <w:rsid w:val="00F14825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5BEAD-F213-409D-BF10-6A6CF9DA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3</cp:revision>
  <cp:lastPrinted>2015-12-23T11:47:00Z</cp:lastPrinted>
  <dcterms:created xsi:type="dcterms:W3CDTF">2016-04-15T18:22:00Z</dcterms:created>
  <dcterms:modified xsi:type="dcterms:W3CDTF">2016-04-15T18:29:00Z</dcterms:modified>
</cp:coreProperties>
</file>