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074B41F" w:rsidR="00B50491" w:rsidRPr="00B54668" w:rsidRDefault="000228C9" w:rsidP="00E857F8">
            <w:pPr>
              <w:spacing w:line="240" w:lineRule="auto"/>
              <w:contextualSpacing/>
              <w:jc w:val="left"/>
              <w:rPr>
                <w:rFonts w:ascii="Candara" w:hAnsi="Candara"/>
              </w:rPr>
            </w:pPr>
            <w:r w:rsidRPr="003B79C7">
              <w:t>Quantitative methods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82509B"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1C2B786" w:rsidR="00CD17F1" w:rsidRPr="00B54668" w:rsidRDefault="0082509B"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CC51A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C51A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6595A1F" w:rsidR="00864926" w:rsidRPr="00B54668" w:rsidRDefault="0082509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CC51A6">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CE3561E" w:rsidR="00864926" w:rsidRPr="00B54668" w:rsidRDefault="00CC51A6"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86B843C" w:rsidR="00A1335D" w:rsidRPr="00B54668" w:rsidRDefault="00CC51A6"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63C7FCA" w:rsidR="00E857F8" w:rsidRPr="00B54668" w:rsidRDefault="004C078E" w:rsidP="00E857F8">
            <w:pPr>
              <w:spacing w:line="240" w:lineRule="auto"/>
              <w:contextualSpacing/>
              <w:jc w:val="left"/>
              <w:rPr>
                <w:rFonts w:ascii="Candara" w:hAnsi="Candara"/>
              </w:rPr>
            </w:pPr>
            <w:r>
              <w:rPr>
                <w:rFonts w:ascii="Candara" w:hAnsi="Candara"/>
              </w:rPr>
              <w:t>Dušan Milošević, Ph.D, associate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883D03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4C078E">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C43E86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C078E">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986A4D7" w:rsidR="00911529" w:rsidRPr="00B54668" w:rsidRDefault="00CC51A6" w:rsidP="00CC51A6">
            <w:pPr>
              <w:spacing w:line="240" w:lineRule="auto"/>
              <w:contextualSpacing/>
              <w:rPr>
                <w:rFonts w:ascii="Candara" w:hAnsi="Candara"/>
                <w:i/>
              </w:rPr>
            </w:pPr>
            <w:r w:rsidRPr="00CC51A6">
              <w:rPr>
                <w:rFonts w:ascii="Candara" w:hAnsi="Candara"/>
                <w:i/>
              </w:rPr>
              <w:t>The student is able to independently process, interprete and conclude on the obtained results in the framework of their own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61DC9D7" w:rsidR="00B54668" w:rsidRPr="00B54668" w:rsidRDefault="004C078E" w:rsidP="00CC51A6">
            <w:pPr>
              <w:tabs>
                <w:tab w:val="left" w:pos="360"/>
              </w:tabs>
              <w:spacing w:after="0" w:line="240" w:lineRule="auto"/>
              <w:rPr>
                <w:rFonts w:ascii="Candara" w:hAnsi="Candara"/>
                <w:b/>
              </w:rPr>
            </w:pPr>
            <w:r w:rsidRPr="00CC51A6">
              <w:rPr>
                <w:rFonts w:ascii="Candara" w:hAnsi="Candara"/>
                <w:b/>
              </w:rPr>
              <w:t>Quantitative methods of scientific - research work in sports and physical education. Statistical Methodology. Arranging and displaying data. Tabular and graphical methods of data presentation. Univariate statistical methods. Measures of central tendency. Measures of variability. Intercorrelation of the variables. M</w:t>
            </w:r>
            <w:r>
              <w:rPr>
                <w:rFonts w:ascii="Candara" w:hAnsi="Candara"/>
                <w:b/>
              </w:rPr>
              <w:t>ultivariate statistical methods ( Factor analysis,</w:t>
            </w:r>
            <w:r w:rsidRPr="00CC51A6">
              <w:rPr>
                <w:rFonts w:ascii="Candara" w:hAnsi="Candara"/>
                <w:b/>
              </w:rPr>
              <w:t xml:space="preserve"> The taxonomic analysis (cluster analysis)</w:t>
            </w:r>
            <w:r>
              <w:rPr>
                <w:rFonts w:ascii="Candara" w:hAnsi="Candara"/>
                <w:b/>
              </w:rPr>
              <w:t>, Regression analysis, Canonic correlation analysis, Redundant analysis,</w:t>
            </w:r>
            <w:r w:rsidRPr="00CC51A6">
              <w:rPr>
                <w:rFonts w:ascii="Candara" w:hAnsi="Candara"/>
                <w:b/>
              </w:rPr>
              <w:t xml:space="preserve"> Discriminant analysis</w:t>
            </w:r>
            <w:r>
              <w:rPr>
                <w:rFonts w:ascii="Candara" w:hAnsi="Candara"/>
                <w:b/>
              </w:rPr>
              <w:t>)</w:t>
            </w:r>
            <w:r w:rsidRPr="00CC51A6">
              <w:rPr>
                <w:rFonts w:ascii="Candara" w:hAnsi="Candara"/>
                <w:b/>
              </w:rPr>
              <w:t>.</w:t>
            </w:r>
            <w:bookmarkStart w:id="0" w:name="_GoBack"/>
            <w:bookmarkEnd w:id="0"/>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76210D38" w:rsidR="001D3BF1" w:rsidRPr="004E562D" w:rsidRDefault="0082509B"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9608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D9608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82509B"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5D2C0784" w:rsidR="001F14FA" w:rsidRDefault="00F40BEA" w:rsidP="00E857F8">
            <w:pPr>
              <w:tabs>
                <w:tab w:val="left" w:pos="360"/>
              </w:tabs>
              <w:spacing w:after="0" w:line="240" w:lineRule="auto"/>
              <w:jc w:val="left"/>
              <w:rPr>
                <w:rFonts w:ascii="Candara" w:hAnsi="Candara"/>
                <w:b/>
              </w:rPr>
            </w:pPr>
            <w:r>
              <w:rPr>
                <w:rFonts w:ascii="Candara" w:hAnsi="Candara"/>
                <w:b/>
              </w:rPr>
              <w:t>Theory</w:t>
            </w:r>
          </w:p>
        </w:tc>
        <w:tc>
          <w:tcPr>
            <w:tcW w:w="1575" w:type="dxa"/>
            <w:gridSpan w:val="2"/>
            <w:shd w:val="clear" w:color="auto" w:fill="auto"/>
            <w:vAlign w:val="center"/>
          </w:tcPr>
          <w:p w14:paraId="22033C2C" w14:textId="7FC74D17" w:rsidR="001F14FA" w:rsidRDefault="00F40B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304CDCC" w:rsidR="001F14FA" w:rsidRDefault="00F40BEA"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79F6A953" w:rsidR="001F14FA" w:rsidRDefault="00F40BEA" w:rsidP="00E857F8">
            <w:pPr>
              <w:tabs>
                <w:tab w:val="left" w:pos="360"/>
              </w:tabs>
              <w:spacing w:after="0" w:line="240" w:lineRule="auto"/>
              <w:jc w:val="left"/>
              <w:rPr>
                <w:rFonts w:ascii="Candara" w:hAnsi="Candara"/>
                <w:b/>
              </w:rPr>
            </w:pPr>
            <w:r w:rsidRPr="00F40BEA">
              <w:rPr>
                <w:rFonts w:ascii="Candara" w:hAnsi="Candara"/>
                <w:b/>
              </w:rPr>
              <w:t>Participation in research</w:t>
            </w:r>
            <w:r>
              <w:rPr>
                <w:rFonts w:ascii="Candara" w:hAnsi="Candara"/>
                <w:b/>
              </w:rPr>
              <w:t xml:space="preserve"> work</w:t>
            </w:r>
          </w:p>
        </w:tc>
        <w:tc>
          <w:tcPr>
            <w:tcW w:w="1575" w:type="dxa"/>
            <w:gridSpan w:val="2"/>
            <w:shd w:val="clear" w:color="auto" w:fill="auto"/>
            <w:vAlign w:val="center"/>
          </w:tcPr>
          <w:p w14:paraId="3BAA5638" w14:textId="1BE566EA" w:rsidR="001F14FA" w:rsidRDefault="00F40B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A580AB7" w:rsidR="001F14FA" w:rsidRDefault="00F40BEA"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2FC3A615" w:rsidR="001F14FA" w:rsidRDefault="00F40BEA" w:rsidP="00E857F8">
            <w:pPr>
              <w:tabs>
                <w:tab w:val="left" w:pos="360"/>
              </w:tabs>
              <w:spacing w:after="0" w:line="240" w:lineRule="auto"/>
              <w:jc w:val="left"/>
              <w:rPr>
                <w:rFonts w:ascii="Candara" w:hAnsi="Candara"/>
                <w:b/>
              </w:rPr>
            </w:pPr>
            <w:r>
              <w:rPr>
                <w:rFonts w:ascii="Candara" w:hAnsi="Candara"/>
                <w:b/>
              </w:rPr>
              <w:t>Test</w:t>
            </w:r>
          </w:p>
        </w:tc>
        <w:tc>
          <w:tcPr>
            <w:tcW w:w="1575" w:type="dxa"/>
            <w:gridSpan w:val="2"/>
            <w:shd w:val="clear" w:color="auto" w:fill="auto"/>
            <w:vAlign w:val="center"/>
          </w:tcPr>
          <w:p w14:paraId="373FFD5E" w14:textId="4AA9E6B7" w:rsidR="001F14FA" w:rsidRDefault="00F40B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06D83" w14:textId="77777777" w:rsidR="0082509B" w:rsidRDefault="0082509B" w:rsidP="00864926">
      <w:pPr>
        <w:spacing w:after="0" w:line="240" w:lineRule="auto"/>
      </w:pPr>
      <w:r>
        <w:separator/>
      </w:r>
    </w:p>
  </w:endnote>
  <w:endnote w:type="continuationSeparator" w:id="0">
    <w:p w14:paraId="0B3724D5" w14:textId="77777777" w:rsidR="0082509B" w:rsidRDefault="0082509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18CD9" w14:textId="77777777" w:rsidR="0082509B" w:rsidRDefault="0082509B" w:rsidP="00864926">
      <w:pPr>
        <w:spacing w:after="0" w:line="240" w:lineRule="auto"/>
      </w:pPr>
      <w:r>
        <w:separator/>
      </w:r>
    </w:p>
  </w:footnote>
  <w:footnote w:type="continuationSeparator" w:id="0">
    <w:p w14:paraId="7E47CC5A" w14:textId="77777777" w:rsidR="0082509B" w:rsidRDefault="0082509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228C9"/>
    <w:rsid w:val="00033AAA"/>
    <w:rsid w:val="0009684A"/>
    <w:rsid w:val="000F6001"/>
    <w:rsid w:val="00143784"/>
    <w:rsid w:val="001D3BF1"/>
    <w:rsid w:val="001D64D3"/>
    <w:rsid w:val="001F14FA"/>
    <w:rsid w:val="001F60E3"/>
    <w:rsid w:val="002319B6"/>
    <w:rsid w:val="002C1B39"/>
    <w:rsid w:val="00315601"/>
    <w:rsid w:val="00323176"/>
    <w:rsid w:val="003B32A9"/>
    <w:rsid w:val="003C177A"/>
    <w:rsid w:val="00406F80"/>
    <w:rsid w:val="00431EFA"/>
    <w:rsid w:val="00456203"/>
    <w:rsid w:val="00460829"/>
    <w:rsid w:val="00493925"/>
    <w:rsid w:val="004C078E"/>
    <w:rsid w:val="004D1C7E"/>
    <w:rsid w:val="004E562D"/>
    <w:rsid w:val="005A5D38"/>
    <w:rsid w:val="005B0885"/>
    <w:rsid w:val="005B64BF"/>
    <w:rsid w:val="005D46D7"/>
    <w:rsid w:val="00603117"/>
    <w:rsid w:val="0069043C"/>
    <w:rsid w:val="006C627F"/>
    <w:rsid w:val="006E40AE"/>
    <w:rsid w:val="006F647C"/>
    <w:rsid w:val="007206B6"/>
    <w:rsid w:val="00783C57"/>
    <w:rsid w:val="00792CB4"/>
    <w:rsid w:val="0082509B"/>
    <w:rsid w:val="00864926"/>
    <w:rsid w:val="008A30CE"/>
    <w:rsid w:val="008B1D6B"/>
    <w:rsid w:val="008C31B7"/>
    <w:rsid w:val="00911529"/>
    <w:rsid w:val="00932B21"/>
    <w:rsid w:val="00972302"/>
    <w:rsid w:val="009906EA"/>
    <w:rsid w:val="009D3F5E"/>
    <w:rsid w:val="009F3F9F"/>
    <w:rsid w:val="00A10286"/>
    <w:rsid w:val="00A1335D"/>
    <w:rsid w:val="00AC6185"/>
    <w:rsid w:val="00AF47A6"/>
    <w:rsid w:val="00B50491"/>
    <w:rsid w:val="00B54668"/>
    <w:rsid w:val="00B9521A"/>
    <w:rsid w:val="00BD0D7F"/>
    <w:rsid w:val="00BD3504"/>
    <w:rsid w:val="00C63234"/>
    <w:rsid w:val="00C92107"/>
    <w:rsid w:val="00CA6D81"/>
    <w:rsid w:val="00CC23C3"/>
    <w:rsid w:val="00CC51A6"/>
    <w:rsid w:val="00CD17F1"/>
    <w:rsid w:val="00D65087"/>
    <w:rsid w:val="00D92F39"/>
    <w:rsid w:val="00D96083"/>
    <w:rsid w:val="00DB43CC"/>
    <w:rsid w:val="00E1222F"/>
    <w:rsid w:val="00E47B95"/>
    <w:rsid w:val="00E5013A"/>
    <w:rsid w:val="00E5584A"/>
    <w:rsid w:val="00E60599"/>
    <w:rsid w:val="00E71A0B"/>
    <w:rsid w:val="00E8188A"/>
    <w:rsid w:val="00E857F8"/>
    <w:rsid w:val="00EA7E0C"/>
    <w:rsid w:val="00EC53EE"/>
    <w:rsid w:val="00F06AFA"/>
    <w:rsid w:val="00F237EB"/>
    <w:rsid w:val="00F40BEA"/>
    <w:rsid w:val="00F56373"/>
    <w:rsid w:val="00F742D3"/>
    <w:rsid w:val="00FB57E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5DCE5-411D-49E6-9273-77A270FC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2016-04-13T06:41:00Z</dcterms:created>
  <dcterms:modified xsi:type="dcterms:W3CDTF">2016-04-20T10:18:00Z</dcterms:modified>
</cp:coreProperties>
</file>