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AC5EC6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34F4B" w:rsidRDefault="00B34F4B" w:rsidP="00AC5EC6">
            <w:pPr>
              <w:suppressAutoHyphens w:val="0"/>
              <w:spacing w:after="200" w:line="276" w:lineRule="auto"/>
              <w:jc w:val="center"/>
              <w:rPr>
                <w:rFonts w:ascii="Candara" w:hAnsi="Candara"/>
                <w:sz w:val="28"/>
                <w:szCs w:val="28"/>
                <w:lang w:val="sr-Latn-CS"/>
              </w:rPr>
            </w:pPr>
            <w:r w:rsidRPr="00B34F4B">
              <w:rPr>
                <w:rFonts w:ascii="Candara" w:hAnsi="Candara"/>
                <w:sz w:val="28"/>
                <w:szCs w:val="28"/>
                <w:lang w:val="en-US"/>
              </w:rPr>
              <w:t>Faculty of Arts in Ni</w:t>
            </w:r>
            <w:r w:rsidRPr="00B34F4B">
              <w:rPr>
                <w:rFonts w:ascii="Candara" w:hAnsi="Candara"/>
                <w:sz w:val="28"/>
                <w:szCs w:val="28"/>
                <w:lang w:val="sr-Latn-CS"/>
              </w:rPr>
              <w:t>š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34F4B" w:rsidRDefault="00B34F4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Music Theory and Pedagogy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562DD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Solfeggio 2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652FC4" w:rsidP="00B34F4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B34F4B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652FC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sdt>
                  <w:sdtPr>
                    <w:rPr>
                      <w:rFonts w:ascii="Candara" w:hAnsi="Candara"/>
                    </w:rPr>
                    <w:id w:val="580183146"/>
                  </w:sdtPr>
                  <w:sdtContent>
                    <w:r w:rsidR="00B34F4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52FC4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-1906795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-1210105605"/>
                      </w:sdtPr>
                      <w:sdtContent>
                        <w:r w:rsidR="00562DDD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/>
                    </w:rPr>
                    <w:id w:val="346138429"/>
                  </w:sdtPr>
                  <w:sdtContent>
                    <w:r w:rsidR="00562DD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9043C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AC5EC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B34F4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34F4B">
              <w:rPr>
                <w:rFonts w:ascii="Candara" w:hAnsi="Candara"/>
                <w:lang w:val="en-US"/>
              </w:rPr>
              <w:t>Slobodan Kodela, Ph.D., associate professor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52F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sdt>
                  <w:sdtPr>
                    <w:rPr>
                      <w:rFonts w:ascii="Candara" w:hAnsi="Candara"/>
                    </w:rPr>
                    <w:id w:val="-550240347"/>
                  </w:sdtPr>
                  <w:sdtContent>
                    <w:r w:rsidR="00B34F4B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603117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Individual tutorials</w:t>
            </w:r>
          </w:p>
          <w:p w:rsidR="00603117" w:rsidRDefault="00652FC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6031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Seminar</w:t>
            </w:r>
          </w:p>
          <w:p w:rsidR="00603117" w:rsidRPr="00B54668" w:rsidRDefault="00652FC4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117"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B54668" w:rsidRDefault="00CD4BCF" w:rsidP="00AC5EC6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Main purpose is to link solfeggio classes with the content of theory and vocal-instrumental classes. Students learn to understand musical text and musical content. They adopt accurate interpretat</w:t>
            </w:r>
            <w:r w:rsidR="00AC5EC6">
              <w:rPr>
                <w:rFonts w:ascii="Candara" w:hAnsi="Candara"/>
                <w:i/>
              </w:rPr>
              <w:t xml:space="preserve">ion of musical text, and </w:t>
            </w:r>
            <w:r>
              <w:rPr>
                <w:rFonts w:ascii="Candara" w:hAnsi="Candara"/>
                <w:i/>
              </w:rPr>
              <w:t>learn to understand and write instructive examples and examples of artistic literature of different epochs.</w:t>
            </w:r>
            <w:r w:rsidR="005F2FF2">
              <w:rPr>
                <w:rFonts w:ascii="Candara" w:hAnsi="Candara"/>
                <w:i/>
              </w:rPr>
              <w:t xml:space="preserve"> The outcome of the class is developed ability of sight-singing, memorising and writing of musical text.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B54668" w:rsidRDefault="00233D93" w:rsidP="00C6407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Diatonic scales, diatonic modulations, </w:t>
            </w:r>
            <w:bookmarkStart w:id="0" w:name="_GoBack"/>
            <w:bookmarkEnd w:id="0"/>
            <w:r>
              <w:rPr>
                <w:rFonts w:ascii="Candara" w:hAnsi="Candara"/>
                <w:b/>
              </w:rPr>
              <w:t xml:space="preserve">alterations. Singing with piano accompaniment, melodic </w:t>
            </w:r>
            <w:r w:rsidR="00C449DA">
              <w:rPr>
                <w:rFonts w:ascii="Candara" w:hAnsi="Candara"/>
                <w:b/>
              </w:rPr>
              <w:t>exercises, alto clef. Systematisation of rhythms. Music theory</w:t>
            </w:r>
            <w:r w:rsidR="00AC5EC6">
              <w:rPr>
                <w:rFonts w:ascii="Candara" w:hAnsi="Candara"/>
                <w:b/>
              </w:rPr>
              <w:t>.I</w:t>
            </w:r>
            <w:r w:rsidR="00C449DA">
              <w:rPr>
                <w:rFonts w:ascii="Candara" w:hAnsi="Candara"/>
                <w:b/>
              </w:rPr>
              <w:t>mplementation of vocal technique. Perception and writ</w:t>
            </w:r>
            <w:r w:rsidR="00A60FED">
              <w:rPr>
                <w:rFonts w:ascii="Candara" w:hAnsi="Candara"/>
                <w:b/>
              </w:rPr>
              <w:t>ing of pitches</w:t>
            </w:r>
            <w:r w:rsidR="00C449DA">
              <w:rPr>
                <w:rFonts w:ascii="Candara" w:hAnsi="Candara"/>
                <w:b/>
              </w:rPr>
              <w:t xml:space="preserve"> and chords. Harmonic progressions. Music</w:t>
            </w:r>
            <w:r w:rsidR="001E0277">
              <w:rPr>
                <w:rFonts w:ascii="Candara" w:hAnsi="Candara"/>
                <w:b/>
              </w:rPr>
              <w:t>al dictation</w:t>
            </w:r>
            <w:r w:rsidR="00C449DA">
              <w:rPr>
                <w:rFonts w:ascii="Candara" w:hAnsi="Candara"/>
                <w:b/>
              </w:rPr>
              <w:t xml:space="preserve">.  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652F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sdt>
                  <w:sdtPr>
                    <w:rPr>
                      <w:rFonts w:ascii="Candara" w:hAnsi="Candara"/>
                    </w:rPr>
                    <w:id w:val="-472528756"/>
                  </w:sdtPr>
                  <w:sdtContent>
                    <w:r w:rsidR="00EA316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652FC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1529449791"/>
                  </w:sdtPr>
                  <w:sdtContent>
                    <w:r w:rsidR="00EA3164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2D0BA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049" w:rsidRDefault="001F3049" w:rsidP="00864926">
      <w:pPr>
        <w:spacing w:after="0" w:line="240" w:lineRule="auto"/>
      </w:pPr>
      <w:r>
        <w:separator/>
      </w:r>
    </w:p>
  </w:endnote>
  <w:endnote w:type="continuationSeparator" w:id="1">
    <w:p w:rsidR="001F3049" w:rsidRDefault="001F3049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049" w:rsidRDefault="001F3049" w:rsidP="00864926">
      <w:pPr>
        <w:spacing w:after="0" w:line="240" w:lineRule="auto"/>
      </w:pPr>
      <w:r>
        <w:separator/>
      </w:r>
    </w:p>
  </w:footnote>
  <w:footnote w:type="continuationSeparator" w:id="1">
    <w:p w:rsidR="001F3049" w:rsidRDefault="001F3049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85235"/>
    <w:rsid w:val="000F6001"/>
    <w:rsid w:val="001D3BF1"/>
    <w:rsid w:val="001D64D3"/>
    <w:rsid w:val="001E0277"/>
    <w:rsid w:val="001F14FA"/>
    <w:rsid w:val="001F3049"/>
    <w:rsid w:val="001F60E3"/>
    <w:rsid w:val="002319B6"/>
    <w:rsid w:val="00233D93"/>
    <w:rsid w:val="002774B8"/>
    <w:rsid w:val="002956AF"/>
    <w:rsid w:val="002C140B"/>
    <w:rsid w:val="002D0BA4"/>
    <w:rsid w:val="00315601"/>
    <w:rsid w:val="00323176"/>
    <w:rsid w:val="003B32A9"/>
    <w:rsid w:val="003C177A"/>
    <w:rsid w:val="00406F80"/>
    <w:rsid w:val="00431EFA"/>
    <w:rsid w:val="00493925"/>
    <w:rsid w:val="004D1C7E"/>
    <w:rsid w:val="004E562D"/>
    <w:rsid w:val="00562DDD"/>
    <w:rsid w:val="00592F74"/>
    <w:rsid w:val="005A5D38"/>
    <w:rsid w:val="005B0885"/>
    <w:rsid w:val="005B64BF"/>
    <w:rsid w:val="005B7DE7"/>
    <w:rsid w:val="005D46D7"/>
    <w:rsid w:val="005F2FF2"/>
    <w:rsid w:val="00603117"/>
    <w:rsid w:val="00652FC4"/>
    <w:rsid w:val="0069043C"/>
    <w:rsid w:val="006E40AE"/>
    <w:rsid w:val="006F3CB2"/>
    <w:rsid w:val="006F647C"/>
    <w:rsid w:val="00783C57"/>
    <w:rsid w:val="00792CB4"/>
    <w:rsid w:val="007F4725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60FED"/>
    <w:rsid w:val="00AC5EC6"/>
    <w:rsid w:val="00AF47A6"/>
    <w:rsid w:val="00B34F4B"/>
    <w:rsid w:val="00B50491"/>
    <w:rsid w:val="00B54668"/>
    <w:rsid w:val="00B9521A"/>
    <w:rsid w:val="00BD3504"/>
    <w:rsid w:val="00C449DA"/>
    <w:rsid w:val="00C63234"/>
    <w:rsid w:val="00C64079"/>
    <w:rsid w:val="00CA6D81"/>
    <w:rsid w:val="00CC23C3"/>
    <w:rsid w:val="00CD17F1"/>
    <w:rsid w:val="00CD4BCF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3164"/>
    <w:rsid w:val="00EA7E0C"/>
    <w:rsid w:val="00EC53EE"/>
    <w:rsid w:val="00F0040C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1F944-52CE-4A0A-81C6-C36B2D350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2016-06-14T09:16:00Z</dcterms:created>
  <dcterms:modified xsi:type="dcterms:W3CDTF">2016-06-14T09:16:00Z</dcterms:modified>
</cp:coreProperties>
</file>