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72611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5960C7">
              <w:rPr>
                <w:rFonts w:asciiTheme="majorHAnsi" w:hAnsiTheme="majorHAnsi"/>
                <w:b/>
                <w:sz w:val="36"/>
                <w:szCs w:val="36"/>
              </w:rPr>
              <w:t>Faculty of Medicine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2611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F710D">
              <w:rPr>
                <w:rFonts w:ascii="Times New Roman" w:hAnsi="Times New Roman"/>
                <w:b/>
                <w:caps/>
                <w:sz w:val="18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46507" w:rsidRDefault="0072611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8"/>
                <w:szCs w:val="28"/>
              </w:rPr>
            </w:pPr>
            <w:r w:rsidRPr="00F46507">
              <w:rPr>
                <w:rFonts w:ascii="Candara" w:hAnsi="Candara"/>
                <w:b/>
                <w:sz w:val="28"/>
                <w:szCs w:val="28"/>
              </w:rPr>
              <w:t xml:space="preserve">Fixed </w:t>
            </w:r>
            <w:proofErr w:type="spellStart"/>
            <w:r w:rsidRPr="00F46507">
              <w:rPr>
                <w:rFonts w:ascii="Candara" w:hAnsi="Candara"/>
                <w:b/>
                <w:sz w:val="28"/>
                <w:szCs w:val="28"/>
              </w:rPr>
              <w:t>Prosthodontics</w:t>
            </w:r>
            <w:proofErr w:type="spellEnd"/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47C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72611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47C3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2611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72611B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0742E" w:rsidRDefault="0072611B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10742E">
              <w:rPr>
                <w:rFonts w:ascii="Candara" w:hAnsi="Candara"/>
                <w:sz w:val="24"/>
                <w:szCs w:val="24"/>
              </w:rPr>
              <w:t>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0742E" w:rsidRDefault="0072611B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10742E">
              <w:rPr>
                <w:rFonts w:ascii="Candara" w:hAnsi="Candara"/>
                <w:sz w:val="24"/>
                <w:szCs w:val="24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261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Sa</w:t>
            </w:r>
            <w:r>
              <w:rPr>
                <w:rFonts w:ascii="Candara" w:hAnsi="Candara"/>
                <w:lang w:val="sr-Latn-CS"/>
              </w:rPr>
              <w:t>ša Stanković, Prof. Dr Nebojša Krunić, Assist. Dr Milena Kostić, Assistit. Dr Ivan Ristić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72611B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72611B" w:rsidRDefault="00603117" w:rsidP="0072611B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72611B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Other</w:t>
            </w:r>
            <w:r w:rsidR="0072611B">
              <w:rPr>
                <w:rFonts w:ascii="Candara" w:hAnsi="Candara"/>
                <w:lang w:val="sr-Latn-CS"/>
              </w:rPr>
              <w:t xml:space="preserve">-Practical Couse 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72611B" w:rsidP="00F4650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Arial Narrow" w:hAnsi="Arial Narrow"/>
                <w:color w:val="000000"/>
                <w:spacing w:val="-1"/>
                <w:sz w:val="24"/>
                <w:szCs w:val="24"/>
              </w:rPr>
              <w:t>Learning  about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biologic basis and significance of treatment with total and partial </w:t>
            </w:r>
            <w:r w:rsidR="00F46507">
              <w:rPr>
                <w:rFonts w:ascii="Arial Narrow" w:hAnsi="Arial Narrow"/>
                <w:color w:val="000000"/>
                <w:sz w:val="24"/>
                <w:szCs w:val="24"/>
              </w:rPr>
              <w:t>dentures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,</w:t>
            </w:r>
            <w:r w:rsidR="00FD7163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functional anatomy, histology and physiology of the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stomatognathic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system, pre-prosthetic preparation of edentulous mouth, clinical procedures in the fabrication of total and partial dentures,</w:t>
            </w:r>
            <w:r w:rsidR="00F46507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impressions, determination of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interocclusal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relationships, principles of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occlusal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planning in various jaw skeletal relationships (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neutrooclusion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and malocclusion), delivery of prosthesis, control and maintenance of positive therapeutic effects in patients treated with total and partial prosthesis and elements of retention, stabilization and transmission of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masticatory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pressure in partial plate and skeletal dentures.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72611B" w:rsidP="00FD71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Upon completion of the course, </w:t>
            </w:r>
            <w:r w:rsidR="00FD7163">
              <w:rPr>
                <w:rFonts w:ascii="Arial Narrow" w:hAnsi="Arial Narrow"/>
                <w:color w:val="000000"/>
                <w:sz w:val="24"/>
                <w:szCs w:val="24"/>
              </w:rPr>
              <w:t>students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will be qualified to </w:t>
            </w:r>
            <w:r>
              <w:rPr>
                <w:rFonts w:ascii="Arial Narrow" w:hAnsi="Arial Narrow"/>
                <w:color w:val="000000"/>
                <w:spacing w:val="1"/>
                <w:sz w:val="24"/>
                <w:szCs w:val="24"/>
              </w:rPr>
              <w:t>make diagnosis and determine indications and contraindications for fabrication of prostheses, recognize anatomical details in a totally or partially edentulous jaw which may improve and make difficult the fabric</w:t>
            </w:r>
            <w:r w:rsidR="00FD7163">
              <w:rPr>
                <w:rFonts w:ascii="Arial Narrow" w:hAnsi="Arial Narrow"/>
                <w:color w:val="000000"/>
                <w:spacing w:val="1"/>
                <w:sz w:val="24"/>
                <w:szCs w:val="24"/>
              </w:rPr>
              <w:t xml:space="preserve">ation, retention, denture stabilization </w:t>
            </w:r>
            <w:r>
              <w:rPr>
                <w:rFonts w:ascii="Arial Narrow" w:hAnsi="Arial Narrow"/>
                <w:color w:val="000000"/>
                <w:spacing w:val="1"/>
                <w:sz w:val="24"/>
                <w:szCs w:val="24"/>
              </w:rPr>
              <w:t>and plan the elements of retention and stabilization of a denture and use them in the fabrication of a denture.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47C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1C26C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1C26C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47C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C26CA" w:rsidRDefault="001C26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1C26CA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C26CA" w:rsidRDefault="001C26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1C26CA">
              <w:rPr>
                <w:rFonts w:ascii="Candara" w:hAnsi="Candara"/>
                <w:b/>
                <w:sz w:val="24"/>
                <w:szCs w:val="24"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C26CA" w:rsidRDefault="001C26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1C26CA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C26CA" w:rsidRDefault="001C26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1C26CA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C26CA" w:rsidRDefault="001C26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1C26CA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C26C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1C26CA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E4" w:rsidRDefault="000D3AE4" w:rsidP="00864926">
      <w:pPr>
        <w:spacing w:after="0" w:line="240" w:lineRule="auto"/>
      </w:pPr>
      <w:r>
        <w:separator/>
      </w:r>
    </w:p>
  </w:endnote>
  <w:endnote w:type="continuationSeparator" w:id="0">
    <w:p w:rsidR="000D3AE4" w:rsidRDefault="000D3AE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E4" w:rsidRDefault="000D3AE4" w:rsidP="00864926">
      <w:pPr>
        <w:spacing w:after="0" w:line="240" w:lineRule="auto"/>
      </w:pPr>
      <w:r>
        <w:separator/>
      </w:r>
    </w:p>
  </w:footnote>
  <w:footnote w:type="continuationSeparator" w:id="0">
    <w:p w:rsidR="000D3AE4" w:rsidRDefault="000D3AE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D3AE4"/>
    <w:rsid w:val="000E0A59"/>
    <w:rsid w:val="000F6001"/>
    <w:rsid w:val="0010742E"/>
    <w:rsid w:val="001C26CA"/>
    <w:rsid w:val="001D3BF1"/>
    <w:rsid w:val="001D64D3"/>
    <w:rsid w:val="001F14FA"/>
    <w:rsid w:val="001F60E3"/>
    <w:rsid w:val="002319B6"/>
    <w:rsid w:val="00315601"/>
    <w:rsid w:val="00323176"/>
    <w:rsid w:val="00346E7C"/>
    <w:rsid w:val="00347C30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2611B"/>
    <w:rsid w:val="00783C57"/>
    <w:rsid w:val="00792CB4"/>
    <w:rsid w:val="00864926"/>
    <w:rsid w:val="00881A8C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6507"/>
    <w:rsid w:val="00F56373"/>
    <w:rsid w:val="00F742D3"/>
    <w:rsid w:val="00FD716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B77BF-29BD-474D-A07D-D41889A5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7</cp:revision>
  <cp:lastPrinted>2015-12-23T11:47:00Z</cp:lastPrinted>
  <dcterms:created xsi:type="dcterms:W3CDTF">2016-04-06T11:27:00Z</dcterms:created>
  <dcterms:modified xsi:type="dcterms:W3CDTF">2016-04-06T14:15:00Z</dcterms:modified>
</cp:coreProperties>
</file>