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17385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0D98A1F" w:rsidR="00CD17F1" w:rsidRPr="00B54668" w:rsidRDefault="002A53B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4949556" w:rsidR="00864926" w:rsidRPr="00B54668" w:rsidRDefault="002A53B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17BC5CA" w:rsidR="00864926" w:rsidRPr="00B54668" w:rsidRDefault="00E672AB"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E4B88" w:rsidR="00B50491" w:rsidRPr="00B54668" w:rsidRDefault="002A53B3" w:rsidP="00E857F8">
            <w:pPr>
              <w:spacing w:line="240" w:lineRule="auto"/>
              <w:contextualSpacing/>
              <w:jc w:val="left"/>
              <w:rPr>
                <w:rFonts w:ascii="Candara" w:hAnsi="Candara"/>
              </w:rPr>
            </w:pPr>
            <w:r>
              <w:rPr>
                <w:rFonts w:ascii="Candara" w:hAnsi="Candara"/>
              </w:rPr>
              <w:t>Strategic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5FB6E3" w:rsidR="006F647C" w:rsidRPr="00B54668" w:rsidRDefault="000C625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515DF57" w:rsidR="00CD17F1" w:rsidRPr="00B54668" w:rsidRDefault="000C625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C7A1DF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A53B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EC4B634" w:rsidR="00864926" w:rsidRPr="00B54668" w:rsidRDefault="00C0730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B6CBC1" w:rsidR="00A1335D" w:rsidRPr="00B54668" w:rsidRDefault="002A53B3"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AB3772B" w14:textId="77777777" w:rsidR="00E857F8" w:rsidRDefault="002A53B3" w:rsidP="00E857F8">
            <w:pPr>
              <w:spacing w:line="240" w:lineRule="auto"/>
              <w:contextualSpacing/>
              <w:jc w:val="left"/>
              <w:rPr>
                <w:rFonts w:ascii="Candara" w:hAnsi="Candara"/>
                <w:lang w:val="sr-Latn-RS"/>
              </w:rPr>
            </w:pPr>
            <w:r>
              <w:rPr>
                <w:rFonts w:ascii="Candara" w:hAnsi="Candara"/>
                <w:lang w:val="sr-Latn-RS"/>
              </w:rPr>
              <w:t>Ljiljana Stanković</w:t>
            </w:r>
          </w:p>
          <w:p w14:paraId="1CC7D17D" w14:textId="195FF893" w:rsidR="002A53B3" w:rsidRPr="002A53B3" w:rsidRDefault="002A53B3" w:rsidP="00E857F8">
            <w:pPr>
              <w:spacing w:line="240" w:lineRule="auto"/>
              <w:contextualSpacing/>
              <w:jc w:val="left"/>
              <w:rPr>
                <w:rFonts w:ascii="Candara" w:hAnsi="Candara"/>
                <w:lang w:val="sr-Latn-RS"/>
              </w:rPr>
            </w:pPr>
            <w:r>
              <w:rPr>
                <w:rFonts w:ascii="Candara" w:hAnsi="Candara"/>
                <w:lang w:val="sr-Latn-RS"/>
              </w:rPr>
              <w:t>Suzana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EF6E1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C473A0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166281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95B5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6759F97" w14:textId="77777777" w:rsidR="002A53B3" w:rsidRDefault="00173857" w:rsidP="00911529">
            <w:pPr>
              <w:spacing w:line="240" w:lineRule="auto"/>
              <w:contextualSpacing/>
              <w:jc w:val="left"/>
              <w:rPr>
                <w:rFonts w:ascii="Candara" w:hAnsi="Candara"/>
                <w:i/>
                <w:lang w:val="sr-Latn-RS"/>
              </w:rPr>
            </w:pPr>
            <w:r w:rsidRPr="00173857">
              <w:rPr>
                <w:rFonts w:ascii="Candara" w:hAnsi="Candara"/>
                <w:i/>
                <w:lang w:val="sr-Latn-RS"/>
              </w:rPr>
              <w:t>Aim of the Strategic Marketing course is providing appropriate knowledge and skills to students in order to enable them for efficient professional development in the fields of marketing and strategic management (planning, organizing, evaluating and control of marketing activities) applied to various organizations and institutions.</w:t>
            </w:r>
          </w:p>
          <w:p w14:paraId="23A6C870" w14:textId="01E3D69A" w:rsidR="00173857" w:rsidRPr="002A53B3" w:rsidRDefault="00173857" w:rsidP="00911529">
            <w:pPr>
              <w:spacing w:line="240" w:lineRule="auto"/>
              <w:contextualSpacing/>
              <w:jc w:val="left"/>
              <w:rPr>
                <w:rFonts w:ascii="Candara" w:hAnsi="Candara"/>
                <w:i/>
                <w:lang w:val="sr-Latn-RS"/>
              </w:rPr>
            </w:pPr>
            <w:r w:rsidRPr="00173857">
              <w:rPr>
                <w:rFonts w:ascii="Candara" w:hAnsi="Candara"/>
                <w:i/>
                <w:lang w:val="sr-Latn-RS"/>
              </w:rPr>
              <w:t>By mastering the content of this course, the student gains up-to-date and integrated knowledge and skills and becomes trained for performing activities of strategic marketing in various enterprises, public institutions, scientific and research organizations, specialized agencies and government bodies, as well as in networked organizations (e.g. business clusters). The gained knowledge would help students to better understand development of marketing as a scientific discipline and the evolution of strategic marketing, to recognize strategic issues and to find appropriate responses/reactions, which would lead to development of marketing science and practice, as well as improvement of both business and national competitiveness.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8378C83" w:rsidR="00B54668" w:rsidRPr="002A53B3" w:rsidRDefault="00173857" w:rsidP="002A53B3">
            <w:pPr>
              <w:rPr>
                <w:rFonts w:ascii="Candara" w:hAnsi="Candara"/>
                <w:i/>
                <w:lang w:val="sr-Latn-RS"/>
              </w:rPr>
            </w:pPr>
            <w:r w:rsidRPr="00173857">
              <w:rPr>
                <w:rFonts w:ascii="Candara" w:hAnsi="Candara"/>
                <w:i/>
                <w:lang w:val="sr-Latn-RS"/>
              </w:rPr>
              <w:t xml:space="preserve">Market orientation of enterprises;Value-related orientation of strategic marketing; Strategic planning of marketing activities; Marketing strategy;Marketing strategy and competitive advantage; Identification of marketing opportunities; Marketing and innovation; Strategic approach to enterprise's offer;  Strategic brand management; Strategic pricing; Marketing channels strategies; Marketing communications strategy; Strategies for sustaining and increasing market share; Market segmentation </w:t>
            </w:r>
            <w:r w:rsidRPr="00173857">
              <w:rPr>
                <w:rFonts w:ascii="Candara" w:hAnsi="Candara"/>
                <w:i/>
                <w:lang w:val="sr-Latn-RS"/>
              </w:rPr>
              <w:lastRenderedPageBreak/>
              <w:t>strategy; Differentiation (of enterprise's offer) strategy; Positioning strategy;Marketing strategies in global economy; Implementation of marketing strategy; Marketing strategy and organizational structure; Evaluating marketing performances - Marketing assets evaluation; Developing strategic system for marketing strategy  evaluation; Marketing strategy control and audit.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4690A" w:rsidR="001D3BF1" w:rsidRPr="004E562D" w:rsidRDefault="000C625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2A53B3" w:rsidRDefault="00E47B95" w:rsidP="00E857F8">
            <w:pPr>
              <w:tabs>
                <w:tab w:val="left" w:pos="360"/>
              </w:tabs>
              <w:spacing w:after="0" w:line="240" w:lineRule="auto"/>
              <w:jc w:val="left"/>
              <w:rPr>
                <w:rFonts w:ascii="Candara" w:hAnsi="Candara"/>
                <w:lang w:val="sr-Latn-RS"/>
              </w:rPr>
            </w:pPr>
          </w:p>
          <w:p w14:paraId="35374160" w14:textId="62B8CE44" w:rsidR="00E1222F" w:rsidRPr="004E562D" w:rsidRDefault="000C625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05F0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9E6CA5" w:rsidR="001F14FA" w:rsidRDefault="002A53B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275BCE6" w:rsidR="001F14FA" w:rsidRDefault="002A53B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A9869" w:rsidR="001F14FA" w:rsidRDefault="002A53B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28BF0" w14:textId="77777777" w:rsidR="000C6252" w:rsidRDefault="000C6252" w:rsidP="00864926">
      <w:pPr>
        <w:spacing w:after="0" w:line="240" w:lineRule="auto"/>
      </w:pPr>
      <w:r>
        <w:separator/>
      </w:r>
    </w:p>
  </w:endnote>
  <w:endnote w:type="continuationSeparator" w:id="0">
    <w:p w14:paraId="0B66BDAB" w14:textId="77777777" w:rsidR="000C6252" w:rsidRDefault="000C625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D2824" w14:textId="77777777" w:rsidR="000C6252" w:rsidRDefault="000C6252" w:rsidP="00864926">
      <w:pPr>
        <w:spacing w:after="0" w:line="240" w:lineRule="auto"/>
      </w:pPr>
      <w:r>
        <w:separator/>
      </w:r>
    </w:p>
  </w:footnote>
  <w:footnote w:type="continuationSeparator" w:id="0">
    <w:p w14:paraId="1DBEBAD0" w14:textId="77777777" w:rsidR="000C6252" w:rsidRDefault="000C625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5985"/>
    <w:rsid w:val="000C6252"/>
    <w:rsid w:val="000F6001"/>
    <w:rsid w:val="00173857"/>
    <w:rsid w:val="001D3BF1"/>
    <w:rsid w:val="001D64D3"/>
    <w:rsid w:val="001F14FA"/>
    <w:rsid w:val="001F60E3"/>
    <w:rsid w:val="002319B6"/>
    <w:rsid w:val="002A53B3"/>
    <w:rsid w:val="00315601"/>
    <w:rsid w:val="00323176"/>
    <w:rsid w:val="003B32A9"/>
    <w:rsid w:val="003C177A"/>
    <w:rsid w:val="00405F00"/>
    <w:rsid w:val="00406F80"/>
    <w:rsid w:val="00431EFA"/>
    <w:rsid w:val="00493925"/>
    <w:rsid w:val="004B704E"/>
    <w:rsid w:val="004D1C7E"/>
    <w:rsid w:val="004E562D"/>
    <w:rsid w:val="005A5D38"/>
    <w:rsid w:val="005B0885"/>
    <w:rsid w:val="005B64BF"/>
    <w:rsid w:val="005D46D7"/>
    <w:rsid w:val="00603117"/>
    <w:rsid w:val="00650BF4"/>
    <w:rsid w:val="0069043C"/>
    <w:rsid w:val="006E40AE"/>
    <w:rsid w:val="006F647C"/>
    <w:rsid w:val="00783C57"/>
    <w:rsid w:val="00792CB4"/>
    <w:rsid w:val="00842C76"/>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07301"/>
    <w:rsid w:val="00C63234"/>
    <w:rsid w:val="00C95B52"/>
    <w:rsid w:val="00CA6D81"/>
    <w:rsid w:val="00CC23C3"/>
    <w:rsid w:val="00CD17F1"/>
    <w:rsid w:val="00D92F39"/>
    <w:rsid w:val="00DB43CC"/>
    <w:rsid w:val="00E1222F"/>
    <w:rsid w:val="00E27F37"/>
    <w:rsid w:val="00E47B95"/>
    <w:rsid w:val="00E5013A"/>
    <w:rsid w:val="00E60599"/>
    <w:rsid w:val="00E672AB"/>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3CDA4-C0CB-46FA-8928-255D3D27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13</cp:revision>
  <cp:lastPrinted>2015-12-23T11:47:00Z</cp:lastPrinted>
  <dcterms:created xsi:type="dcterms:W3CDTF">2016-03-15T09:41:00Z</dcterms:created>
  <dcterms:modified xsi:type="dcterms:W3CDTF">2016-04-22T11:04:00Z</dcterms:modified>
</cp:coreProperties>
</file>