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46C6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554FD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00B0F0"/>
                <w:sz w:val="24"/>
                <w:szCs w:val="24"/>
              </w:rPr>
              <w:t>Manufacturing &amp; Information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346C6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Ecologization of production systems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114A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1218837689"/>
              </w:sdtPr>
              <w:sdtContent>
                <w:r w:rsidR="00C63B6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114A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0"/>
              </w:sdtPr>
              <w:sdtContent>
                <w:sdt>
                  <w:sdtPr>
                    <w:rPr>
                      <w:rFonts w:ascii="Candara" w:hAnsi="Candara"/>
                    </w:rPr>
                    <w:id w:val="285337408"/>
                  </w:sdtPr>
                  <w:sdtContent>
                    <w:r w:rsidR="00346C6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sdt>
                  <w:sdtPr>
                    <w:rPr>
                      <w:rFonts w:ascii="Candara" w:hAnsi="Candara"/>
                    </w:rPr>
                    <w:id w:val="285337407"/>
                  </w:sdtPr>
                  <w:sdtContent>
                    <w:r w:rsidR="00346C69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/>
                </w:rPr>
                <w:id w:val="1218837691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 w:cs="Arial"/>
                <w:lang w:val="en-US"/>
              </w:rPr>
              <w:t xml:space="preserve"> </w:t>
            </w:r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63B66" w:rsidRDefault="00C63B6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dr Predrag Janković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2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1218837693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218837694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218837695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63B66" w:rsidRDefault="00346C69" w:rsidP="00346C6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46C69">
              <w:rPr>
                <w:rFonts w:ascii="Candara" w:hAnsi="Candara"/>
              </w:rPr>
              <w:t>Students acquire basic knowledge about ecology, ecological materials and the greening of production processes, technology and systems</w:t>
            </w:r>
            <w:r>
              <w:rPr>
                <w:rFonts w:ascii="Candara" w:hAnsi="Candara"/>
              </w:rPr>
              <w:t xml:space="preserve">.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346C6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Sustainable systems. </w:t>
            </w:r>
            <w:r w:rsidRPr="00346C69">
              <w:rPr>
                <w:rFonts w:ascii="Candara" w:hAnsi="Candara"/>
              </w:rPr>
              <w:t>Production technologies and their impact on the environment. Risk and laws exploitation of natural reserves</w:t>
            </w:r>
            <w:r>
              <w:rPr>
                <w:rFonts w:ascii="Candara" w:hAnsi="Candara"/>
              </w:rPr>
              <w:t xml:space="preserve">. </w:t>
            </w:r>
            <w:r w:rsidRPr="00346C69">
              <w:rPr>
                <w:rFonts w:ascii="Candara" w:hAnsi="Candara"/>
              </w:rPr>
              <w:t>Development of new materials and technologies in mechanical engineering from the aspect of ecology. The choice of materials and technologies for environment protection sredinei</w:t>
            </w:r>
            <w:r>
              <w:rPr>
                <w:rFonts w:ascii="Candara" w:hAnsi="Candara"/>
              </w:rPr>
              <w:t xml:space="preserve">. </w:t>
            </w:r>
            <w:r w:rsidRPr="00346C69">
              <w:rPr>
                <w:rFonts w:ascii="Candara" w:hAnsi="Candara"/>
              </w:rPr>
              <w:t>Aspects of energy efficiency of production systems in order to protect the environment and natural resources</w:t>
            </w:r>
            <w:r>
              <w:rPr>
                <w:rFonts w:ascii="Candara" w:hAnsi="Candara"/>
              </w:rPr>
              <w:t xml:space="preserve">. </w:t>
            </w:r>
            <w:r w:rsidRPr="00346C69">
              <w:rPr>
                <w:rFonts w:ascii="Candara" w:hAnsi="Candara"/>
              </w:rPr>
              <w:t>"Green Technology" and the processes of open flow of materials and energy</w:t>
            </w:r>
            <w:r>
              <w:rPr>
                <w:rFonts w:ascii="Candara" w:hAnsi="Candara"/>
              </w:rPr>
              <w:t xml:space="preserve">. </w:t>
            </w:r>
            <w:r w:rsidRPr="00346C69">
              <w:rPr>
                <w:rFonts w:ascii="Candara" w:hAnsi="Candara"/>
              </w:rPr>
              <w:t>Review of legislation in the field of environmental protection</w:t>
            </w:r>
            <w:r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114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18837696"/>
              </w:sdtPr>
              <w:sdtContent>
                <w:r w:rsidR="00EA139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A1395" w:rsidRPr="004E562D">
              <w:rPr>
                <w:rFonts w:ascii="Candara" w:hAnsi="Candara"/>
              </w:rPr>
              <w:t xml:space="preserve">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114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EA13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A1" w:rsidRDefault="008F10A1" w:rsidP="00864926">
      <w:pPr>
        <w:spacing w:after="0" w:line="240" w:lineRule="auto"/>
      </w:pPr>
      <w:r>
        <w:separator/>
      </w:r>
    </w:p>
  </w:endnote>
  <w:endnote w:type="continuationSeparator" w:id="1">
    <w:p w:rsidR="008F10A1" w:rsidRDefault="008F10A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A1" w:rsidRDefault="008F10A1" w:rsidP="00864926">
      <w:pPr>
        <w:spacing w:after="0" w:line="240" w:lineRule="auto"/>
      </w:pPr>
      <w:r>
        <w:separator/>
      </w:r>
    </w:p>
  </w:footnote>
  <w:footnote w:type="continuationSeparator" w:id="1">
    <w:p w:rsidR="008F10A1" w:rsidRDefault="008F10A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2676DC"/>
    <w:rsid w:val="00315601"/>
    <w:rsid w:val="00323176"/>
    <w:rsid w:val="0034683F"/>
    <w:rsid w:val="00346C69"/>
    <w:rsid w:val="003B32A9"/>
    <w:rsid w:val="003C177A"/>
    <w:rsid w:val="00406F80"/>
    <w:rsid w:val="00431EFA"/>
    <w:rsid w:val="00493925"/>
    <w:rsid w:val="004D1C7E"/>
    <w:rsid w:val="004E562D"/>
    <w:rsid w:val="00554FD6"/>
    <w:rsid w:val="005A5D38"/>
    <w:rsid w:val="005B0885"/>
    <w:rsid w:val="005B64BF"/>
    <w:rsid w:val="005D46D7"/>
    <w:rsid w:val="005E4654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8F10A1"/>
    <w:rsid w:val="00911529"/>
    <w:rsid w:val="00932B21"/>
    <w:rsid w:val="00972302"/>
    <w:rsid w:val="00977090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114A4"/>
    <w:rsid w:val="00C1767D"/>
    <w:rsid w:val="00C63234"/>
    <w:rsid w:val="00C63B66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1395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156E2-5727-4DA3-8B7C-4B4946A47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Goran Janevski</cp:lastModifiedBy>
  <cp:revision>7</cp:revision>
  <cp:lastPrinted>2015-12-23T11:47:00Z</cp:lastPrinted>
  <dcterms:created xsi:type="dcterms:W3CDTF">2016-03-15T09:41:00Z</dcterms:created>
  <dcterms:modified xsi:type="dcterms:W3CDTF">2016-05-16T09:38:00Z</dcterms:modified>
</cp:coreProperties>
</file>