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CellMar>
          <w:left w:w="0" w:type="dxa"/>
          <w:right w:w="0" w:type="dxa"/>
        </w:tblCellMar>
        <w:tblLook w:val="04A0" w:firstRow="1" w:lastRow="0" w:firstColumn="1" w:lastColumn="0" w:noHBand="0" w:noVBand="1"/>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20163B" w:rsidP="00E17FC5">
            <w:pPr>
              <w:spacing w:line="240" w:lineRule="auto"/>
              <w:ind w:left="57"/>
              <w:contextualSpacing/>
              <w:jc w:val="left"/>
              <w:rPr>
                <w:rFonts w:ascii="Candara" w:hAnsi="Candara"/>
              </w:rPr>
            </w:pPr>
            <w:r w:rsidRPr="0020163B">
              <w:rPr>
                <w:rFonts w:ascii="Candara" w:hAnsi="Candara"/>
              </w:rPr>
              <w:t>Intelligent Transportation Systems</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2963B4" w:rsidP="00E17FC5">
            <w:pPr>
              <w:spacing w:line="240" w:lineRule="auto"/>
              <w:ind w:left="57"/>
              <w:contextualSpacing/>
              <w:jc w:val="left"/>
              <w:rPr>
                <w:rFonts w:ascii="Candara" w:hAnsi="Candara"/>
              </w:rPr>
            </w:pPr>
            <w:sdt>
              <w:sdtPr>
                <w:rPr>
                  <w:rFonts w:ascii="Candara" w:hAnsi="Candara"/>
                </w:rPr>
                <w:id w:val="-503286888"/>
              </w:sdtPr>
              <w:sdtEndPr/>
              <w:sdtContent>
                <w:sdt>
                  <w:sdtPr>
                    <w:rPr>
                      <w:rFonts w:ascii="Candara" w:hAnsi="Candara"/>
                    </w:rPr>
                    <w:id w:val="1952508703"/>
                  </w:sdtPr>
                  <w:sdtEndPr/>
                  <w:sdtContent>
                    <w:r w:rsidR="005A7D89">
                      <w:rPr>
                        <w:rFonts w:ascii="MS Gothic" w:eastAsia="MS Gothic" w:hAnsi="MS Gothic" w:hint="eastAsia"/>
                      </w:rPr>
                      <w:t>☐</w:t>
                    </w:r>
                  </w:sdtContent>
                </w:sdt>
              </w:sdtContent>
            </w:sdt>
            <w:r w:rsidR="00B2692B">
              <w:rPr>
                <w:rFonts w:ascii="Candara" w:hAnsi="Candara"/>
              </w:rPr>
              <w:t>Bachelor</w:t>
            </w:r>
          </w:p>
        </w:tc>
        <w:tc>
          <w:tcPr>
            <w:tcW w:w="949" w:type="pct"/>
            <w:gridSpan w:val="4"/>
            <w:tcBorders>
              <w:left w:val="nil"/>
              <w:right w:val="nil"/>
            </w:tcBorders>
            <w:vAlign w:val="center"/>
          </w:tcPr>
          <w:p w:rsidR="00B2692B" w:rsidRPr="00B54668" w:rsidRDefault="002963B4" w:rsidP="00E17FC5">
            <w:pPr>
              <w:spacing w:line="240" w:lineRule="auto"/>
              <w:ind w:left="57"/>
              <w:contextualSpacing/>
              <w:jc w:val="left"/>
              <w:rPr>
                <w:rFonts w:ascii="Candara" w:hAnsi="Candara"/>
              </w:rPr>
            </w:pPr>
            <w:sdt>
              <w:sdtPr>
                <w:rPr>
                  <w:rFonts w:ascii="Candara" w:hAnsi="Candara"/>
                </w:rPr>
                <w:id w:val="-2074409764"/>
              </w:sdtPr>
              <w:sdtEnd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2963B4" w:rsidP="00E17FC5">
            <w:pPr>
              <w:spacing w:line="240" w:lineRule="auto"/>
              <w:ind w:left="57"/>
              <w:contextualSpacing/>
              <w:jc w:val="left"/>
              <w:rPr>
                <w:rFonts w:ascii="Candara" w:hAnsi="Candara"/>
              </w:rPr>
            </w:pPr>
            <w:sdt>
              <w:sdtPr>
                <w:rPr>
                  <w:rFonts w:ascii="Candara" w:hAnsi="Candara"/>
                </w:rPr>
                <w:id w:val="-848254186"/>
              </w:sdtPr>
              <w:sdtEndPr/>
              <w:sdtContent>
                <w:sdt>
                  <w:sdtPr>
                    <w:rPr>
                      <w:rFonts w:ascii="Candara" w:hAnsi="Candara"/>
                    </w:rPr>
                    <w:id w:val="1190179203"/>
                  </w:sdtPr>
                  <w:sdtEndPr/>
                  <w:sdtContent>
                    <w:r w:rsidR="005A7D89">
                      <w:rPr>
                        <w:rFonts w:ascii="MS Gothic" w:eastAsia="MS Gothic" w:hAnsi="MS Gothic" w:hint="eastAsia"/>
                      </w:rPr>
                      <w:t>☒</w:t>
                    </w:r>
                  </w:sdtContent>
                </w:sdt>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2963B4" w:rsidP="00E17FC5">
            <w:pPr>
              <w:spacing w:line="240" w:lineRule="auto"/>
              <w:ind w:left="57"/>
              <w:contextualSpacing/>
              <w:jc w:val="left"/>
              <w:rPr>
                <w:rFonts w:ascii="Candara" w:hAnsi="Candara"/>
              </w:rPr>
            </w:pPr>
            <w:sdt>
              <w:sdtPr>
                <w:rPr>
                  <w:rFonts w:ascii="Candara" w:hAnsi="Candara"/>
                </w:rPr>
                <w:id w:val="485128928"/>
              </w:sdtPr>
              <w:sdtEndPr/>
              <w:sdtContent>
                <w:sdt>
                  <w:sdtPr>
                    <w:rPr>
                      <w:rFonts w:ascii="Candara" w:hAnsi="Candara"/>
                    </w:rPr>
                    <w:id w:val="-802772653"/>
                  </w:sdtPr>
                  <w:sdtEndPr/>
                  <w:sdtContent>
                    <w:sdt>
                      <w:sdtPr>
                        <w:rPr>
                          <w:rFonts w:ascii="Candara" w:hAnsi="Candara" w:cs="Arial"/>
                          <w:lang w:val="en-US"/>
                        </w:rPr>
                        <w:id w:val="-356578619"/>
                      </w:sdtPr>
                      <w:sdtEndPr/>
                      <w:sdtContent>
                        <w:r w:rsidR="005A7D89">
                          <w:rPr>
                            <w:rFonts w:ascii="MS Gothic" w:eastAsia="MS Gothic" w:hAnsi="MS Gothic" w:cs="Arial" w:hint="eastAsia"/>
                            <w:lang w:val="en-US"/>
                          </w:rPr>
                          <w:t>☐</w:t>
                        </w:r>
                      </w:sdtContent>
                    </w:sdt>
                  </w:sdtContent>
                </w:sdt>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2963B4" w:rsidP="00E17FC5">
            <w:pPr>
              <w:spacing w:line="240" w:lineRule="auto"/>
              <w:ind w:left="57"/>
              <w:contextualSpacing/>
              <w:jc w:val="left"/>
              <w:rPr>
                <w:rFonts w:ascii="Candara" w:hAnsi="Candara"/>
              </w:rPr>
            </w:pPr>
            <w:sdt>
              <w:sdtPr>
                <w:rPr>
                  <w:rFonts w:ascii="Candara" w:hAnsi="Candara"/>
                </w:rPr>
                <w:id w:val="-1038746228"/>
              </w:sdtPr>
              <w:sdtEndPr/>
              <w:sdtContent>
                <w:sdt>
                  <w:sdtPr>
                    <w:rPr>
                      <w:rFonts w:ascii="Candara" w:hAnsi="Candara" w:cs="Arial"/>
                      <w:lang w:val="en-US"/>
                    </w:rPr>
                    <w:id w:val="-207025583"/>
                  </w:sdtPr>
                  <w:sdtEndPr/>
                  <w:sdtContent>
                    <w:sdt>
                      <w:sdtPr>
                        <w:rPr>
                          <w:rFonts w:ascii="Candara" w:hAnsi="Candara"/>
                        </w:rPr>
                        <w:id w:val="1301042751"/>
                      </w:sdtPr>
                      <w:sdtEndPr/>
                      <w:sdtContent>
                        <w:r w:rsidR="005A7D89">
                          <w:rPr>
                            <w:rFonts w:ascii="MS Gothic" w:eastAsia="MS Gothic" w:hAnsi="MS Gothic" w:hint="eastAsia"/>
                          </w:rPr>
                          <w:t>☒</w:t>
                        </w:r>
                      </w:sdtContent>
                    </w:sdt>
                  </w:sdtContent>
                </w:sdt>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2963B4"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EndPr/>
              <w:sdtContent>
                <w:sdt>
                  <w:sdtPr>
                    <w:rPr>
                      <w:rFonts w:ascii="Candara" w:hAnsi="Candara" w:cs="Arial"/>
                      <w:lang w:val="en-US"/>
                    </w:rPr>
                    <w:id w:val="-2131461031"/>
                  </w:sdtPr>
                  <w:sdtEndPr/>
                  <w:sdtContent>
                    <w:r w:rsidR="005A7D89">
                      <w:rPr>
                        <w:rFonts w:ascii="MS Gothic" w:eastAsia="MS Gothic" w:hAnsi="MS Gothic" w:cs="Arial" w:hint="eastAsia"/>
                        <w:lang w:val="en-US"/>
                      </w:rPr>
                      <w:t>☐</w:t>
                    </w:r>
                  </w:sdtContent>
                </w:sdt>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2963B4"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EndPr/>
              <w:sdtContent>
                <w:sdt>
                  <w:sdtPr>
                    <w:rPr>
                      <w:rFonts w:ascii="Candara" w:hAnsi="Candara"/>
                    </w:rPr>
                    <w:id w:val="-445302826"/>
                  </w:sdtPr>
                  <w:sdtEndPr/>
                  <w:sdtContent>
                    <w:r w:rsidR="005A7D89">
                      <w:rPr>
                        <w:rFonts w:ascii="MS Gothic" w:eastAsia="MS Gothic" w:hAnsi="MS Gothic" w:hint="eastAsia"/>
                      </w:rPr>
                      <w:t>☒</w:t>
                    </w:r>
                  </w:sdtContent>
                </w:sdt>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5A7D89" w:rsidP="00E17FC5">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5A7D89" w:rsidP="00E17FC5">
            <w:pPr>
              <w:spacing w:line="240" w:lineRule="auto"/>
              <w:ind w:left="57"/>
              <w:contextualSpacing/>
              <w:jc w:val="left"/>
              <w:rPr>
                <w:rFonts w:ascii="Candara" w:hAnsi="Candara"/>
              </w:rPr>
            </w:pPr>
            <w:r>
              <w:rPr>
                <w:rFonts w:ascii="Candara" w:hAnsi="Candara"/>
              </w:rPr>
              <w:t>10</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B914C2" w:rsidRDefault="0078777B" w:rsidP="00E17FC5">
            <w:pPr>
              <w:spacing w:line="240" w:lineRule="auto"/>
              <w:ind w:left="57"/>
              <w:contextualSpacing/>
              <w:jc w:val="left"/>
              <w:rPr>
                <w:rFonts w:ascii="Candara" w:hAnsi="Candara"/>
                <w:lang w:val="sr-Latn-RS"/>
              </w:rPr>
            </w:pPr>
            <w:r>
              <w:rPr>
                <w:rFonts w:ascii="Candara" w:hAnsi="Candara"/>
              </w:rPr>
              <w:t>Žarko Ćojbašić</w:t>
            </w:r>
            <w:r w:rsidR="00B914C2">
              <w:rPr>
                <w:rFonts w:ascii="Candara" w:hAnsi="Candara"/>
              </w:rPr>
              <w:t>, Goran Pe</w:t>
            </w:r>
            <w:r w:rsidR="00B914C2">
              <w:rPr>
                <w:rFonts w:ascii="Candara" w:hAnsi="Candara"/>
                <w:lang w:val="sr-Latn-RS"/>
              </w:rPr>
              <w:t>trović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2963B4" w:rsidP="00E17FC5">
            <w:pPr>
              <w:spacing w:line="240" w:lineRule="auto"/>
              <w:ind w:left="57"/>
              <w:contextualSpacing/>
              <w:jc w:val="left"/>
              <w:rPr>
                <w:rFonts w:ascii="Candara" w:hAnsi="Candara"/>
              </w:rPr>
            </w:pPr>
            <w:sdt>
              <w:sdtPr>
                <w:rPr>
                  <w:rFonts w:ascii="Candara" w:hAnsi="Candara"/>
                </w:rPr>
                <w:id w:val="-1185278396"/>
              </w:sdtPr>
              <w:sdtEnd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2963B4" w:rsidP="00B2692B">
            <w:pPr>
              <w:spacing w:line="240" w:lineRule="auto"/>
              <w:contextualSpacing/>
              <w:jc w:val="left"/>
              <w:rPr>
                <w:rFonts w:ascii="Candara" w:hAnsi="Candara"/>
              </w:rPr>
            </w:pPr>
            <w:sdt>
              <w:sdtPr>
                <w:rPr>
                  <w:rFonts w:ascii="Candara" w:hAnsi="Candara"/>
                </w:rPr>
                <w:id w:val="-544222395"/>
              </w:sdtPr>
              <w:sdtEnd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2963B4" w:rsidP="003B32A9">
            <w:pPr>
              <w:spacing w:line="240" w:lineRule="auto"/>
              <w:contextualSpacing/>
              <w:jc w:val="left"/>
              <w:rPr>
                <w:rFonts w:ascii="Candara" w:hAnsi="Candara"/>
              </w:rPr>
            </w:pPr>
            <w:sdt>
              <w:sdtPr>
                <w:rPr>
                  <w:rFonts w:ascii="Candara" w:hAnsi="Candara"/>
                </w:rPr>
                <w:id w:val="-2022922688"/>
              </w:sdtPr>
              <w:sdtEnd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2963B4" w:rsidP="00E17FC5">
            <w:pPr>
              <w:spacing w:line="240" w:lineRule="auto"/>
              <w:ind w:left="57"/>
              <w:contextualSpacing/>
              <w:jc w:val="left"/>
              <w:rPr>
                <w:rFonts w:ascii="Candara" w:hAnsi="Candara"/>
              </w:rPr>
            </w:pPr>
            <w:sdt>
              <w:sdtPr>
                <w:rPr>
                  <w:rFonts w:ascii="Candara" w:hAnsi="Candara"/>
                </w:rPr>
                <w:id w:val="5456876"/>
              </w:sdtPr>
              <w:sdtEndPr/>
              <w:sdtContent/>
            </w:sdt>
            <w:sdt>
              <w:sdtPr>
                <w:rPr>
                  <w:rFonts w:ascii="Candara" w:hAnsi="Candara"/>
                </w:rPr>
                <w:id w:val="5456878"/>
              </w:sdtPr>
              <w:sdtEnd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2963B4" w:rsidP="00E17FC5">
            <w:pPr>
              <w:spacing w:line="240" w:lineRule="auto"/>
              <w:contextualSpacing/>
              <w:jc w:val="left"/>
              <w:rPr>
                <w:rFonts w:ascii="Candara" w:hAnsi="Candara"/>
              </w:rPr>
            </w:pPr>
            <w:sdt>
              <w:sdtPr>
                <w:rPr>
                  <w:rFonts w:ascii="Candara" w:hAnsi="Candara"/>
                </w:rPr>
                <w:id w:val="1358537906"/>
              </w:sdtPr>
              <w:sdtEnd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2963B4" w:rsidP="00E17FC5">
            <w:pPr>
              <w:spacing w:line="240" w:lineRule="auto"/>
              <w:contextualSpacing/>
              <w:jc w:val="left"/>
              <w:rPr>
                <w:rFonts w:ascii="Candara" w:hAnsi="Candara"/>
              </w:rPr>
            </w:pPr>
            <w:sdt>
              <w:sdtPr>
                <w:rPr>
                  <w:rFonts w:ascii="Candara" w:hAnsi="Candara"/>
                </w:rPr>
                <w:id w:val="-365140939"/>
              </w:sdtPr>
              <w:sdtEnd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2963B4" w:rsidP="00E17FC5">
            <w:pPr>
              <w:spacing w:line="240" w:lineRule="auto"/>
              <w:ind w:left="57"/>
              <w:contextualSpacing/>
              <w:jc w:val="left"/>
              <w:rPr>
                <w:rFonts w:ascii="Candara" w:hAnsi="Candara"/>
              </w:rPr>
            </w:pPr>
            <w:sdt>
              <w:sdtPr>
                <w:rPr>
                  <w:rFonts w:ascii="Candara" w:hAnsi="Candara"/>
                </w:rPr>
                <w:id w:val="-1536580725"/>
              </w:sdtPr>
              <w:sdtEnd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2963B4" w:rsidP="00B2692B">
            <w:pPr>
              <w:spacing w:line="240" w:lineRule="auto"/>
              <w:contextualSpacing/>
              <w:jc w:val="left"/>
              <w:rPr>
                <w:rFonts w:ascii="Candara" w:hAnsi="Candara"/>
              </w:rPr>
            </w:pPr>
            <w:sdt>
              <w:sdtPr>
                <w:rPr>
                  <w:rFonts w:ascii="Candara" w:hAnsi="Candara"/>
                </w:rPr>
                <w:id w:val="-543446048"/>
              </w:sdtPr>
              <w:sdtEnd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2963B4" w:rsidP="00E857F8">
            <w:pPr>
              <w:spacing w:line="240" w:lineRule="auto"/>
              <w:contextualSpacing/>
              <w:jc w:val="left"/>
              <w:rPr>
                <w:rFonts w:ascii="Candara" w:hAnsi="Candara"/>
              </w:rPr>
            </w:pPr>
            <w:sdt>
              <w:sdtPr>
                <w:rPr>
                  <w:rFonts w:ascii="Candara" w:hAnsi="Candara"/>
                </w:rPr>
                <w:id w:val="189722728"/>
              </w:sdtPr>
              <w:sdtEnd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B914C2" w:rsidP="005A7D89">
            <w:pPr>
              <w:spacing w:line="240" w:lineRule="auto"/>
              <w:ind w:left="57"/>
              <w:contextualSpacing/>
              <w:jc w:val="left"/>
              <w:rPr>
                <w:rFonts w:ascii="Candara" w:hAnsi="Candara"/>
                <w:i/>
              </w:rPr>
            </w:pPr>
            <w:r w:rsidRPr="00B914C2">
              <w:rPr>
                <w:rFonts w:ascii="Candara" w:hAnsi="Candara"/>
                <w:i/>
              </w:rPr>
              <w:t>The aim of the course is to broaden knowledge in transportation systems from the prospective of intelligent control, which is essential to students for further scientific research.</w:t>
            </w:r>
            <w:r>
              <w:rPr>
                <w:rFonts w:ascii="Candara" w:hAnsi="Candara"/>
                <w:i/>
              </w:rPr>
              <w:t xml:space="preserve"> </w:t>
            </w:r>
            <w:r w:rsidRPr="00B914C2">
              <w:rPr>
                <w:rFonts w:ascii="Candara" w:hAnsi="Candara"/>
                <w:i/>
              </w:rPr>
              <w:t xml:space="preserve">Improving the general level of education in the field of transportation systems. The fundamental outcome is student's capability to conduct research, as well as to analyze and develop intelligent control for transportation systems. </w:t>
            </w:r>
            <w:r w:rsidR="0099779A">
              <w:rPr>
                <w:rFonts w:ascii="Candara" w:hAnsi="Candara"/>
                <w:i/>
              </w:rPr>
              <w:t xml:space="preserve"> </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914C2" w:rsidRPr="0020163B" w:rsidRDefault="00B914C2" w:rsidP="00B914C2">
            <w:pPr>
              <w:tabs>
                <w:tab w:val="left" w:pos="360"/>
              </w:tabs>
              <w:spacing w:after="0" w:line="240" w:lineRule="auto"/>
              <w:ind w:left="57"/>
              <w:jc w:val="left"/>
              <w:rPr>
                <w:rFonts w:ascii="Candara" w:hAnsi="Candara"/>
                <w:i/>
              </w:rPr>
            </w:pPr>
            <w:r w:rsidRPr="0020163B">
              <w:rPr>
                <w:rFonts w:ascii="Candara" w:hAnsi="Candara"/>
                <w:i/>
              </w:rPr>
              <w:t>Theory classes</w:t>
            </w:r>
          </w:p>
          <w:p w:rsidR="00B914C2" w:rsidRPr="00B914C2" w:rsidRDefault="00B914C2" w:rsidP="00B914C2">
            <w:pPr>
              <w:tabs>
                <w:tab w:val="left" w:pos="360"/>
              </w:tabs>
              <w:spacing w:after="0" w:line="240" w:lineRule="auto"/>
              <w:ind w:left="57"/>
              <w:jc w:val="left"/>
              <w:rPr>
                <w:rFonts w:ascii="Candara" w:hAnsi="Candara"/>
              </w:rPr>
            </w:pPr>
            <w:r w:rsidRPr="00B914C2">
              <w:rPr>
                <w:rFonts w:ascii="Candara" w:hAnsi="Candara"/>
              </w:rPr>
              <w:t>The concept of intelligent systems and their characteristics. Soft computing and artificial intelligence.</w:t>
            </w:r>
            <w:r>
              <w:rPr>
                <w:rFonts w:ascii="Candara" w:hAnsi="Candara"/>
              </w:rPr>
              <w:t xml:space="preserve"> </w:t>
            </w:r>
            <w:r w:rsidRPr="00B914C2">
              <w:rPr>
                <w:rFonts w:ascii="Candara" w:hAnsi="Candara"/>
              </w:rPr>
              <w:t>Integration of various techniques of soft computing in hybrid systems.</w:t>
            </w:r>
            <w:r>
              <w:rPr>
                <w:rFonts w:ascii="Candara" w:hAnsi="Candara"/>
              </w:rPr>
              <w:t xml:space="preserve"> </w:t>
            </w:r>
            <w:r w:rsidRPr="00B914C2">
              <w:rPr>
                <w:rFonts w:ascii="Candara" w:hAnsi="Candara"/>
              </w:rPr>
              <w:t>Artificial neural networks.</w:t>
            </w:r>
            <w:r>
              <w:rPr>
                <w:rFonts w:ascii="Candara" w:hAnsi="Candara"/>
              </w:rPr>
              <w:t xml:space="preserve"> </w:t>
            </w:r>
            <w:r w:rsidRPr="00B914C2">
              <w:rPr>
                <w:rFonts w:ascii="Candara" w:hAnsi="Candara"/>
              </w:rPr>
              <w:t>Fuzzy systems.</w:t>
            </w:r>
            <w:r>
              <w:rPr>
                <w:rFonts w:ascii="Candara" w:hAnsi="Candara"/>
              </w:rPr>
              <w:t xml:space="preserve"> </w:t>
            </w:r>
            <w:r w:rsidRPr="00B914C2">
              <w:rPr>
                <w:rFonts w:ascii="Candara" w:hAnsi="Candara"/>
              </w:rPr>
              <w:t>Metaheuristic optimization algorithms.</w:t>
            </w:r>
            <w:r>
              <w:rPr>
                <w:rFonts w:ascii="Candara" w:hAnsi="Candara"/>
              </w:rPr>
              <w:t xml:space="preserve"> </w:t>
            </w:r>
            <w:r w:rsidRPr="00B914C2">
              <w:rPr>
                <w:rFonts w:ascii="Candara" w:hAnsi="Candara"/>
              </w:rPr>
              <w:t>Expert systems.</w:t>
            </w:r>
            <w:r>
              <w:rPr>
                <w:rFonts w:ascii="Candara" w:hAnsi="Candara"/>
              </w:rPr>
              <w:t xml:space="preserve"> </w:t>
            </w:r>
            <w:r w:rsidRPr="00B914C2">
              <w:rPr>
                <w:rFonts w:ascii="Candara" w:hAnsi="Candara"/>
              </w:rPr>
              <w:t>Artificial Intelligence in transportation and logistics - control task.</w:t>
            </w:r>
            <w:r>
              <w:rPr>
                <w:rFonts w:ascii="Candara" w:hAnsi="Candara"/>
              </w:rPr>
              <w:t xml:space="preserve"> </w:t>
            </w:r>
            <w:r w:rsidRPr="00B914C2">
              <w:rPr>
                <w:rFonts w:ascii="Candara" w:hAnsi="Candara"/>
              </w:rPr>
              <w:t>Sensors and actuators in the field of transportation systems. Application of robots in transportation.</w:t>
            </w:r>
            <w:r>
              <w:rPr>
                <w:rFonts w:ascii="Candara" w:hAnsi="Candara"/>
              </w:rPr>
              <w:t xml:space="preserve"> </w:t>
            </w:r>
            <w:r w:rsidRPr="00B914C2">
              <w:rPr>
                <w:rFonts w:ascii="Candara" w:hAnsi="Candara"/>
              </w:rPr>
              <w:t>Automation based on PLCs. Communication between controllers. Human machine interface (HMI).</w:t>
            </w:r>
            <w:r>
              <w:rPr>
                <w:rFonts w:ascii="Candara" w:hAnsi="Candara"/>
              </w:rPr>
              <w:t xml:space="preserve"> </w:t>
            </w:r>
            <w:r w:rsidRPr="00B914C2">
              <w:rPr>
                <w:rFonts w:ascii="Candara" w:hAnsi="Candara"/>
              </w:rPr>
              <w:t>Intelligent transport systems in cities and towns (automatic tracking of transportation and traffic, information for passengers, cargo handling and vehicle fleet management, etc.).</w:t>
            </w:r>
            <w:r>
              <w:rPr>
                <w:rFonts w:ascii="Candara" w:hAnsi="Candara"/>
              </w:rPr>
              <w:t xml:space="preserve"> </w:t>
            </w:r>
            <w:r w:rsidRPr="00B914C2">
              <w:rPr>
                <w:rFonts w:ascii="Candara" w:hAnsi="Candara"/>
              </w:rPr>
              <w:t>Systems for tracking of intelligent transport vehicles movements. GPS/GPRS technologies. Smart cards and RFID technologies.</w:t>
            </w:r>
            <w:r>
              <w:rPr>
                <w:rFonts w:ascii="Candara" w:hAnsi="Candara"/>
              </w:rPr>
              <w:t xml:space="preserve"> </w:t>
            </w:r>
            <w:r w:rsidRPr="00B914C2">
              <w:rPr>
                <w:rFonts w:ascii="Candara" w:hAnsi="Candara"/>
              </w:rPr>
              <w:t>Intelligent and Automated guided vehicles (AGV).</w:t>
            </w:r>
          </w:p>
          <w:p w:rsidR="00B914C2" w:rsidRPr="0020163B" w:rsidRDefault="00B914C2" w:rsidP="00B914C2">
            <w:pPr>
              <w:tabs>
                <w:tab w:val="left" w:pos="360"/>
              </w:tabs>
              <w:spacing w:after="0" w:line="240" w:lineRule="auto"/>
              <w:ind w:left="57"/>
              <w:jc w:val="left"/>
              <w:rPr>
                <w:rFonts w:ascii="Candara" w:hAnsi="Candara"/>
                <w:i/>
              </w:rPr>
            </w:pPr>
            <w:r w:rsidRPr="0020163B">
              <w:rPr>
                <w:rFonts w:ascii="Candara" w:hAnsi="Candara"/>
                <w:i/>
              </w:rPr>
              <w:t xml:space="preserve">Guided independent research </w:t>
            </w:r>
            <w:bookmarkStart w:id="0" w:name="_GoBack"/>
            <w:bookmarkEnd w:id="0"/>
          </w:p>
          <w:p w:rsidR="00B54668" w:rsidRPr="002B5A71" w:rsidRDefault="00B914C2" w:rsidP="00B914C2">
            <w:pPr>
              <w:tabs>
                <w:tab w:val="left" w:pos="360"/>
              </w:tabs>
              <w:spacing w:after="0" w:line="240" w:lineRule="auto"/>
              <w:ind w:left="57"/>
              <w:jc w:val="left"/>
              <w:rPr>
                <w:rFonts w:ascii="Candara" w:hAnsi="Candara"/>
              </w:rPr>
            </w:pPr>
            <w:r w:rsidRPr="00B914C2">
              <w:rPr>
                <w:rFonts w:ascii="Candara" w:hAnsi="Candara"/>
              </w:rPr>
              <w:t>Preparation of students for independent research into the written literature, scientific journals, and web portals within the field of intelligent transportation and logistics systems control. Laboratory and experimental research.</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2963B4" w:rsidP="005C7DC4">
            <w:pPr>
              <w:tabs>
                <w:tab w:val="left" w:pos="360"/>
              </w:tabs>
              <w:spacing w:after="0" w:line="240" w:lineRule="auto"/>
              <w:ind w:left="57"/>
              <w:jc w:val="left"/>
              <w:rPr>
                <w:rFonts w:ascii="Candara" w:hAnsi="Candara"/>
              </w:rPr>
            </w:pPr>
            <w:sdt>
              <w:sdtPr>
                <w:rPr>
                  <w:rFonts w:ascii="Candara" w:hAnsi="Candara"/>
                </w:rPr>
                <w:id w:val="99386002"/>
              </w:sdtPr>
              <w:sdtEnd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2963B4" w:rsidP="00E17FC5">
            <w:pPr>
              <w:tabs>
                <w:tab w:val="left" w:pos="360"/>
              </w:tabs>
              <w:spacing w:after="0" w:line="240" w:lineRule="auto"/>
              <w:jc w:val="left"/>
              <w:rPr>
                <w:rFonts w:ascii="Candara" w:hAnsi="Candara"/>
              </w:rPr>
            </w:pPr>
            <w:sdt>
              <w:sdtPr>
                <w:rPr>
                  <w:rFonts w:ascii="Candara" w:hAnsi="Candara"/>
                </w:rPr>
                <w:id w:val="-630790345"/>
              </w:sdtPr>
              <w:sdtEnd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2963B4" w:rsidP="00B2692B">
            <w:pPr>
              <w:tabs>
                <w:tab w:val="left" w:pos="360"/>
              </w:tabs>
              <w:spacing w:after="0" w:line="240" w:lineRule="auto"/>
              <w:jc w:val="left"/>
              <w:rPr>
                <w:rFonts w:ascii="Candara" w:hAnsi="Candara"/>
                <w:b/>
              </w:rPr>
            </w:pPr>
            <w:sdt>
              <w:sdtPr>
                <w:rPr>
                  <w:rFonts w:ascii="Candara" w:hAnsi="Candara"/>
                </w:rPr>
                <w:id w:val="-280118853"/>
              </w:sdtPr>
              <w:sdtEnd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2963B4" w:rsidP="005C7DC4">
            <w:pPr>
              <w:tabs>
                <w:tab w:val="left" w:pos="360"/>
              </w:tabs>
              <w:spacing w:after="0" w:line="240" w:lineRule="auto"/>
              <w:ind w:left="57"/>
              <w:jc w:val="left"/>
              <w:rPr>
                <w:rFonts w:ascii="Candara" w:hAnsi="Candara"/>
              </w:rPr>
            </w:pPr>
            <w:sdt>
              <w:sdtPr>
                <w:rPr>
                  <w:rFonts w:ascii="Candara" w:hAnsi="Candara"/>
                </w:rPr>
                <w:id w:val="1289546108"/>
              </w:sdtPr>
              <w:sdtEnd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2963B4" w:rsidP="00E857F8">
            <w:pPr>
              <w:tabs>
                <w:tab w:val="left" w:pos="360"/>
              </w:tabs>
              <w:spacing w:after="0" w:line="240" w:lineRule="auto"/>
              <w:jc w:val="left"/>
              <w:rPr>
                <w:rFonts w:ascii="Candara" w:hAnsi="Candara"/>
              </w:rPr>
            </w:pPr>
            <w:sdt>
              <w:sdtPr>
                <w:rPr>
                  <w:rFonts w:ascii="Candara" w:hAnsi="Candara"/>
                </w:rPr>
                <w:id w:val="1096984069"/>
              </w:sdtPr>
              <w:sdtEnd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5A7D89" w:rsidP="005C7DC4">
            <w:pPr>
              <w:tabs>
                <w:tab w:val="left" w:pos="360"/>
              </w:tabs>
              <w:spacing w:after="0" w:line="240" w:lineRule="auto"/>
              <w:ind w:leftChars="57" w:left="114"/>
              <w:jc w:val="left"/>
              <w:rPr>
                <w:rFonts w:ascii="Candara" w:hAnsi="Candara"/>
                <w:b/>
              </w:rPr>
            </w:pPr>
            <w:r>
              <w:rPr>
                <w:rFonts w:ascii="Candara" w:hAnsi="Candara"/>
                <w:b/>
              </w:rPr>
              <w:t>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p w:rsidR="005A7D89" w:rsidRDefault="005A7D89" w:rsidP="00B914C2">
            <w:pPr>
              <w:tabs>
                <w:tab w:val="left" w:pos="360"/>
              </w:tabs>
              <w:spacing w:after="0" w:line="240" w:lineRule="auto"/>
              <w:ind w:leftChars="57" w:left="114"/>
              <w:jc w:val="left"/>
              <w:rPr>
                <w:rFonts w:ascii="Candara" w:hAnsi="Candara"/>
                <w:b/>
              </w:rPr>
            </w:pPr>
            <w:r>
              <w:rPr>
                <w:rFonts w:ascii="Candara" w:hAnsi="Candara"/>
                <w:b/>
              </w:rPr>
              <w:t>(</w:t>
            </w:r>
            <w:r w:rsidR="00B914C2">
              <w:rPr>
                <w:rFonts w:ascii="Candara" w:hAnsi="Candara"/>
                <w:b/>
              </w:rPr>
              <w:t>research term paper</w:t>
            </w:r>
            <w:r>
              <w:rPr>
                <w:rFonts w:ascii="Candara" w:hAnsi="Candara"/>
                <w:b/>
              </w:rPr>
              <w:t>)</w:t>
            </w:r>
          </w:p>
        </w:tc>
        <w:tc>
          <w:tcPr>
            <w:tcW w:w="2148" w:type="pct"/>
            <w:gridSpan w:val="3"/>
            <w:shd w:val="clear" w:color="auto" w:fill="auto"/>
            <w:vAlign w:val="center"/>
          </w:tcPr>
          <w:p w:rsidR="001F14FA" w:rsidRDefault="005A7D89" w:rsidP="005C7DC4">
            <w:pPr>
              <w:tabs>
                <w:tab w:val="left" w:pos="360"/>
              </w:tabs>
              <w:spacing w:after="0" w:line="240" w:lineRule="auto"/>
              <w:ind w:leftChars="57" w:left="114"/>
              <w:jc w:val="left"/>
              <w:rPr>
                <w:rFonts w:ascii="Candara" w:hAnsi="Candara"/>
                <w:b/>
              </w:rPr>
            </w:pPr>
            <w:r>
              <w:rPr>
                <w:rFonts w:ascii="Candara" w:hAnsi="Candara"/>
                <w:b/>
              </w:rPr>
              <w:t>50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5A7D89" w:rsidP="005C7DC4">
            <w:pPr>
              <w:tabs>
                <w:tab w:val="left" w:pos="360"/>
              </w:tabs>
              <w:spacing w:after="0" w:line="240" w:lineRule="auto"/>
              <w:ind w:leftChars="57" w:left="114"/>
              <w:jc w:val="left"/>
              <w:rPr>
                <w:rFonts w:ascii="Candara" w:hAnsi="Candara"/>
                <w:b/>
              </w:rPr>
            </w:pPr>
            <w:r>
              <w:rPr>
                <w:rFonts w:ascii="Candara" w:hAnsi="Candara"/>
                <w:b/>
              </w:rPr>
              <w:t>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5A7D89" w:rsidP="00FE207D">
            <w:pPr>
              <w:tabs>
                <w:tab w:val="left" w:pos="360"/>
              </w:tabs>
              <w:spacing w:after="0" w:line="240" w:lineRule="auto"/>
              <w:ind w:leftChars="57" w:left="114"/>
              <w:jc w:val="left"/>
              <w:rPr>
                <w:rFonts w:ascii="Candara" w:hAnsi="Candara"/>
                <w:b/>
              </w:rPr>
            </w:pPr>
            <w:r>
              <w:rPr>
                <w:rFonts w:ascii="Candara" w:hAnsi="Candara"/>
                <w:b/>
              </w:rPr>
              <w:t>50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5A7D89" w:rsidP="005C7DC4">
            <w:pPr>
              <w:tabs>
                <w:tab w:val="left" w:pos="360"/>
              </w:tabs>
              <w:spacing w:after="0" w:line="240" w:lineRule="auto"/>
              <w:ind w:leftChars="57" w:left="114"/>
              <w:jc w:val="left"/>
              <w:rPr>
                <w:rFonts w:ascii="Candara" w:hAnsi="Candara"/>
                <w:b/>
              </w:rPr>
            </w:pPr>
            <w:r>
              <w:rPr>
                <w:rFonts w:ascii="Candara" w:hAnsi="Candara"/>
                <w:b/>
              </w:rPr>
              <w:t>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3B4" w:rsidRDefault="002963B4" w:rsidP="00864926">
      <w:pPr>
        <w:spacing w:after="0" w:line="240" w:lineRule="auto"/>
      </w:pPr>
      <w:r>
        <w:separator/>
      </w:r>
    </w:p>
  </w:endnote>
  <w:endnote w:type="continuationSeparator" w:id="0">
    <w:p w:rsidR="002963B4" w:rsidRDefault="002963B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3B4" w:rsidRDefault="002963B4" w:rsidP="00864926">
      <w:pPr>
        <w:spacing w:after="0" w:line="240" w:lineRule="auto"/>
      </w:pPr>
      <w:r>
        <w:separator/>
      </w:r>
    </w:p>
  </w:footnote>
  <w:footnote w:type="continuationSeparator" w:id="0">
    <w:p w:rsidR="002963B4" w:rsidRDefault="002963B4"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71A0B"/>
    <w:rsid w:val="00011C21"/>
    <w:rsid w:val="00033AAA"/>
    <w:rsid w:val="000460D0"/>
    <w:rsid w:val="000869BD"/>
    <w:rsid w:val="00090B78"/>
    <w:rsid w:val="000E4AF2"/>
    <w:rsid w:val="000F6001"/>
    <w:rsid w:val="000F7CD3"/>
    <w:rsid w:val="00100E79"/>
    <w:rsid w:val="001D3BF1"/>
    <w:rsid w:val="001D64D3"/>
    <w:rsid w:val="001F14FA"/>
    <w:rsid w:val="001F60E3"/>
    <w:rsid w:val="0020163B"/>
    <w:rsid w:val="002319B6"/>
    <w:rsid w:val="002963B4"/>
    <w:rsid w:val="002B5A71"/>
    <w:rsid w:val="00315601"/>
    <w:rsid w:val="00323176"/>
    <w:rsid w:val="00324B35"/>
    <w:rsid w:val="00356D4D"/>
    <w:rsid w:val="003B32A9"/>
    <w:rsid w:val="003C177A"/>
    <w:rsid w:val="003D0FAB"/>
    <w:rsid w:val="003E3744"/>
    <w:rsid w:val="00406F80"/>
    <w:rsid w:val="00431EFA"/>
    <w:rsid w:val="00493925"/>
    <w:rsid w:val="004B001F"/>
    <w:rsid w:val="004D1C7E"/>
    <w:rsid w:val="004D1D41"/>
    <w:rsid w:val="004E562D"/>
    <w:rsid w:val="005671B3"/>
    <w:rsid w:val="00590B22"/>
    <w:rsid w:val="005A5D38"/>
    <w:rsid w:val="005A7D89"/>
    <w:rsid w:val="005B0885"/>
    <w:rsid w:val="005B64BF"/>
    <w:rsid w:val="005C6548"/>
    <w:rsid w:val="005C7DC4"/>
    <w:rsid w:val="005D46D7"/>
    <w:rsid w:val="00603117"/>
    <w:rsid w:val="0069043C"/>
    <w:rsid w:val="006A0733"/>
    <w:rsid w:val="006E40AE"/>
    <w:rsid w:val="006F647C"/>
    <w:rsid w:val="00711309"/>
    <w:rsid w:val="00783C57"/>
    <w:rsid w:val="0078777B"/>
    <w:rsid w:val="00792CB4"/>
    <w:rsid w:val="00860979"/>
    <w:rsid w:val="00864926"/>
    <w:rsid w:val="008A30CE"/>
    <w:rsid w:val="008B1D6B"/>
    <w:rsid w:val="008C31B7"/>
    <w:rsid w:val="008D39C3"/>
    <w:rsid w:val="008F1398"/>
    <w:rsid w:val="00911529"/>
    <w:rsid w:val="00932B21"/>
    <w:rsid w:val="00971E55"/>
    <w:rsid w:val="00972302"/>
    <w:rsid w:val="009906EA"/>
    <w:rsid w:val="0099779A"/>
    <w:rsid w:val="009D3F5E"/>
    <w:rsid w:val="009F3F9F"/>
    <w:rsid w:val="00A10286"/>
    <w:rsid w:val="00A1335D"/>
    <w:rsid w:val="00AE77BE"/>
    <w:rsid w:val="00AF47A6"/>
    <w:rsid w:val="00B2692B"/>
    <w:rsid w:val="00B50491"/>
    <w:rsid w:val="00B54668"/>
    <w:rsid w:val="00B914C2"/>
    <w:rsid w:val="00B9521A"/>
    <w:rsid w:val="00BA6985"/>
    <w:rsid w:val="00BD3504"/>
    <w:rsid w:val="00C63234"/>
    <w:rsid w:val="00C63851"/>
    <w:rsid w:val="00CA6D81"/>
    <w:rsid w:val="00CC23C3"/>
    <w:rsid w:val="00CD17F1"/>
    <w:rsid w:val="00CE60AF"/>
    <w:rsid w:val="00D4378D"/>
    <w:rsid w:val="00D92F39"/>
    <w:rsid w:val="00DB43CC"/>
    <w:rsid w:val="00DB43E0"/>
    <w:rsid w:val="00DE52D8"/>
    <w:rsid w:val="00E1222F"/>
    <w:rsid w:val="00E17FC5"/>
    <w:rsid w:val="00E47B95"/>
    <w:rsid w:val="00E5013A"/>
    <w:rsid w:val="00E60599"/>
    <w:rsid w:val="00E71A0B"/>
    <w:rsid w:val="00E76D77"/>
    <w:rsid w:val="00E8188A"/>
    <w:rsid w:val="00E857F8"/>
    <w:rsid w:val="00EA7E0C"/>
    <w:rsid w:val="00EC53EE"/>
    <w:rsid w:val="00F06AFA"/>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5B344-A1BB-4EFA-8400-D53BEDCD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9A8CC-085A-4D82-B2D3-677DB88A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Zarko Cojbasic</cp:lastModifiedBy>
  <cp:revision>8</cp:revision>
  <cp:lastPrinted>2015-12-23T11:47:00Z</cp:lastPrinted>
  <dcterms:created xsi:type="dcterms:W3CDTF">2016-03-24T11:53:00Z</dcterms:created>
  <dcterms:modified xsi:type="dcterms:W3CDTF">2016-04-05T21:27:00Z</dcterms:modified>
</cp:coreProperties>
</file>