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21ED002" w:rsidR="00864926" w:rsidRPr="00B54668" w:rsidRDefault="00435637"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0D64A0E" w:rsidR="00864926" w:rsidRPr="00B54668" w:rsidRDefault="00435637" w:rsidP="00E857F8">
            <w:pPr>
              <w:spacing w:line="240" w:lineRule="auto"/>
              <w:contextualSpacing/>
              <w:jc w:val="left"/>
              <w:rPr>
                <w:rFonts w:ascii="Candara" w:hAnsi="Candara"/>
              </w:rPr>
            </w:pPr>
            <w:r>
              <w:rPr>
                <w:rFonts w:eastAsiaTheme="minorHAnsi" w:cs="Arial"/>
                <w:sz w:val="19"/>
                <w:szCs w:val="19"/>
                <w:lang w:val="en-US"/>
              </w:rPr>
              <w:t>Telecommunications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685D6A2" w:rsidR="00B50491" w:rsidRPr="00B54668" w:rsidRDefault="00E81F61" w:rsidP="00BB7EE4">
            <w:pPr>
              <w:spacing w:line="240" w:lineRule="auto"/>
              <w:contextualSpacing/>
              <w:jc w:val="left"/>
              <w:rPr>
                <w:rFonts w:ascii="Candara" w:hAnsi="Candara"/>
              </w:rPr>
            </w:pPr>
            <w:r>
              <w:rPr>
                <w:rFonts w:eastAsiaTheme="minorHAnsi" w:cs="Arial"/>
                <w:sz w:val="19"/>
                <w:szCs w:val="19"/>
                <w:lang w:val="en-US"/>
              </w:rPr>
              <w:t>Antennas and propagation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1FDEA9" w:rsidR="006F647C" w:rsidRPr="00B54668" w:rsidRDefault="00A8498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BB7EE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BB7EE4">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5529418" w:rsidR="00CD17F1" w:rsidRPr="00B54668" w:rsidRDefault="00A8498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81D7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81D7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3C81C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A146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F6228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4A2EC0D" w:rsidR="00864926" w:rsidRPr="00B54668" w:rsidRDefault="00D936DB" w:rsidP="001629A4">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A5B8082" w:rsidR="00A1335D" w:rsidRPr="00B54668" w:rsidRDefault="00BB7EE4" w:rsidP="00E8587B">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806D700" w:rsidR="00E857F8" w:rsidRPr="00BB7EE4" w:rsidRDefault="002F2DE3" w:rsidP="00C30B14">
            <w:pPr>
              <w:spacing w:line="240" w:lineRule="auto"/>
              <w:contextualSpacing/>
              <w:jc w:val="left"/>
              <w:rPr>
                <w:rFonts w:cs="Arial"/>
                <w:lang w:val="sr-Latn-RS"/>
              </w:rPr>
            </w:pPr>
            <w:r w:rsidRPr="00210832">
              <w:rPr>
                <w:rFonts w:eastAsia="ArialMT" w:cs="Arial"/>
                <w:sz w:val="19"/>
                <w:szCs w:val="19"/>
                <w:lang w:val="en-US"/>
              </w:rPr>
              <w:t xml:space="preserve">Marković Vera, </w:t>
            </w:r>
            <w:r w:rsidR="00DF1025" w:rsidRPr="00210832">
              <w:rPr>
                <w:rFonts w:eastAsia="ArialMT" w:cs="Arial"/>
                <w:sz w:val="19"/>
                <w:szCs w:val="19"/>
                <w:lang w:val="en-US"/>
              </w:rPr>
              <w:t>Dončov</w:t>
            </w:r>
            <w:r w:rsidR="00DF1025" w:rsidRPr="00DF1025">
              <w:rPr>
                <w:rFonts w:eastAsia="ArialMT" w:cs="Arial"/>
                <w:sz w:val="19"/>
                <w:szCs w:val="19"/>
                <w:lang w:val="en-US"/>
              </w:rPr>
              <w:t xml:space="preserve"> S. Nebojša</w:t>
            </w:r>
            <w:r w:rsidR="00C30B14">
              <w:rPr>
                <w:rFonts w:eastAsia="ArialMT" w:cs="Arial"/>
                <w:sz w:val="19"/>
                <w:szCs w:val="19"/>
                <w:lang w:val="en-US"/>
              </w:rPr>
              <w:t>,</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5CE4D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C42C9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B7EE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B7EE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5784EF4" w:rsidR="00911529" w:rsidRPr="00B54668" w:rsidRDefault="00D936DB" w:rsidP="00D936DB">
            <w:pPr>
              <w:suppressAutoHyphens w:val="0"/>
              <w:autoSpaceDE w:val="0"/>
              <w:autoSpaceDN w:val="0"/>
              <w:adjustRightInd w:val="0"/>
              <w:spacing w:after="0" w:line="240" w:lineRule="auto"/>
              <w:rPr>
                <w:rFonts w:ascii="Candara" w:hAnsi="Candara"/>
                <w:i/>
              </w:rPr>
            </w:pPr>
            <w:r w:rsidRPr="00D936DB">
              <w:rPr>
                <w:rFonts w:eastAsiaTheme="minorHAnsi" w:cs="Arial"/>
                <w:sz w:val="19"/>
                <w:szCs w:val="19"/>
                <w:lang w:val="en-US"/>
              </w:rPr>
              <w:t>The acquisition of high-level theoretical and practical knowledge of radiation and reception of EM waves using antennas and EM waves propagation radiated by antennas</w:t>
            </w:r>
            <w:r>
              <w:rPr>
                <w:rFonts w:eastAsiaTheme="minorHAnsi" w:cs="Arial"/>
                <w:sz w:val="19"/>
                <w:szCs w:val="19"/>
                <w:lang w:val="en-US"/>
              </w:rPr>
              <w:t xml:space="preserve">. </w:t>
            </w:r>
            <w:r w:rsidRPr="00D936DB">
              <w:rPr>
                <w:rFonts w:eastAsiaTheme="minorHAnsi" w:cs="Arial"/>
                <w:sz w:val="19"/>
                <w:szCs w:val="19"/>
                <w:lang w:val="en-US"/>
              </w:rPr>
              <w:t>Independently solving practical problems in the area of the design of antennas and antenna systems.</w:t>
            </w:r>
            <w:r>
              <w:rPr>
                <w:rFonts w:eastAsiaTheme="minorHAnsi" w:cs="Arial"/>
                <w:sz w:val="19"/>
                <w:szCs w:val="19"/>
                <w:lang w:val="en-US"/>
              </w:rPr>
              <w:t xml:space="preserve"> </w:t>
            </w:r>
            <w:r w:rsidRPr="00D936DB">
              <w:rPr>
                <w:rFonts w:eastAsiaTheme="minorHAnsi" w:cs="Arial"/>
                <w:sz w:val="19"/>
                <w:szCs w:val="19"/>
                <w:lang w:val="en-US"/>
              </w:rPr>
              <w:t>Independently solving practical problems in the area of EM wave propagation modeling in real conditions over the surface of the Earth</w:t>
            </w:r>
            <w:r w:rsidR="004F14DA">
              <w:rPr>
                <w:rFonts w:eastAsiaTheme="minorHAnsi" w:cs="Arial"/>
                <w:sz w:val="19"/>
                <w:szCs w:val="19"/>
                <w:lang w:val="en-US"/>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F36533D" w:rsidR="00B54668" w:rsidRPr="00394EE4" w:rsidRDefault="00D936DB" w:rsidP="00D936DB">
            <w:pPr>
              <w:suppressAutoHyphens w:val="0"/>
              <w:autoSpaceDE w:val="0"/>
              <w:autoSpaceDN w:val="0"/>
              <w:adjustRightInd w:val="0"/>
              <w:spacing w:after="0" w:line="240" w:lineRule="auto"/>
              <w:rPr>
                <w:rFonts w:cs="Arial"/>
                <w:sz w:val="19"/>
                <w:szCs w:val="19"/>
              </w:rPr>
            </w:pPr>
            <w:r w:rsidRPr="00D936DB">
              <w:rPr>
                <w:rFonts w:cs="Arial"/>
                <w:sz w:val="19"/>
                <w:szCs w:val="19"/>
              </w:rPr>
              <w:t>Analysis of antennas and antenna arrays (analytical and numerical methods). Synthesis of antennas and antenna arrays. Software tools for analysis and synthesis of antenna, antenna arrays and antenna systems. The design procedures for different classes of antennas that have practical applications in modern wireless communication systems. Adaptive antenna structure. Advanced techniques in DOA estimation. EM wave propagation mode</w:t>
            </w:r>
            <w:r w:rsidR="004F14DA">
              <w:rPr>
                <w:rFonts w:cs="Arial"/>
                <w:sz w:val="19"/>
                <w:szCs w:val="19"/>
              </w:rPr>
              <w:t>l</w:t>
            </w:r>
            <w:r w:rsidRPr="00D936DB">
              <w:rPr>
                <w:rFonts w:cs="Arial"/>
                <w:sz w:val="19"/>
                <w:szCs w:val="19"/>
              </w:rPr>
              <w:t>ling. EM field prediction in different local-specific regions for different services. Neural models for electromagnetic field prediction. Numerical, empirical, neural and hybrid methods in EM wave propagation model</w:t>
            </w:r>
            <w:r w:rsidR="004F14DA">
              <w:rPr>
                <w:rFonts w:cs="Arial"/>
                <w:sz w:val="19"/>
                <w:szCs w:val="19"/>
              </w:rPr>
              <w:t>l</w:t>
            </w:r>
            <w:r w:rsidRPr="00D936DB">
              <w:rPr>
                <w:rFonts w:cs="Arial"/>
                <w:sz w:val="19"/>
                <w:szCs w:val="19"/>
              </w:rPr>
              <w:t>ing. Implementation of local-specific neural and hybrid empirical-neural (HEN) models with increased prediction efficiency.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A84982"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8498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3A3BE190" w:rsidR="001F14FA" w:rsidRDefault="00C94326"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C754AA9"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6753703" w:rsidR="001F14FA" w:rsidRDefault="001F14FA" w:rsidP="00EC0826">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46C21F71" w:rsidR="001F14FA" w:rsidRDefault="001F14FA" w:rsidP="00E857F8">
            <w:pPr>
              <w:tabs>
                <w:tab w:val="left" w:pos="360"/>
              </w:tabs>
              <w:spacing w:after="0" w:line="240" w:lineRule="auto"/>
              <w:jc w:val="left"/>
              <w:rPr>
                <w:rFonts w:ascii="Candara" w:hAnsi="Candara"/>
                <w:b/>
              </w:rPr>
            </w:pPr>
            <w:r>
              <w:rPr>
                <w:rFonts w:ascii="Candara" w:hAnsi="Candara"/>
                <w:b/>
              </w:rPr>
              <w:t>Practical teaching</w:t>
            </w:r>
            <w:r w:rsidR="00BB7EE4">
              <w:rPr>
                <w:rFonts w:ascii="Candara" w:hAnsi="Candara"/>
                <w:b/>
              </w:rPr>
              <w:t xml:space="preserve"> </w:t>
            </w:r>
          </w:p>
        </w:tc>
        <w:tc>
          <w:tcPr>
            <w:tcW w:w="1575" w:type="dxa"/>
            <w:gridSpan w:val="2"/>
            <w:shd w:val="clear" w:color="auto" w:fill="auto"/>
            <w:vAlign w:val="center"/>
          </w:tcPr>
          <w:p w14:paraId="3BAA5638" w14:textId="30B5BA8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F34ED02" w:rsidR="001F14FA" w:rsidRDefault="00BB7EE4" w:rsidP="00BB7EE4">
            <w:pPr>
              <w:tabs>
                <w:tab w:val="left" w:pos="360"/>
              </w:tabs>
              <w:spacing w:after="0" w:line="240" w:lineRule="auto"/>
              <w:jc w:val="left"/>
              <w:rPr>
                <w:rFonts w:ascii="Candara" w:hAnsi="Candara"/>
                <w:b/>
              </w:rPr>
            </w:pPr>
            <w:r>
              <w:rPr>
                <w:rFonts w:ascii="Candara" w:hAnsi="Candara"/>
                <w:b/>
              </w:rPr>
              <w:t>5</w:t>
            </w:r>
            <w:r w:rsidR="00435637">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F87F0B1" w:rsidR="001F14FA" w:rsidRDefault="00BB7EE4" w:rsidP="00E857F8">
            <w:pPr>
              <w:tabs>
                <w:tab w:val="left" w:pos="360"/>
              </w:tabs>
              <w:spacing w:after="0" w:line="240" w:lineRule="auto"/>
              <w:jc w:val="left"/>
              <w:rPr>
                <w:rFonts w:ascii="Candara" w:hAnsi="Candara"/>
                <w:b/>
              </w:rPr>
            </w:pPr>
            <w:r>
              <w:rPr>
                <w:rFonts w:ascii="Candara" w:hAnsi="Candara"/>
                <w:b/>
              </w:rPr>
              <w:t>Projects</w:t>
            </w:r>
          </w:p>
        </w:tc>
        <w:tc>
          <w:tcPr>
            <w:tcW w:w="1575" w:type="dxa"/>
            <w:gridSpan w:val="2"/>
            <w:shd w:val="clear" w:color="auto" w:fill="auto"/>
            <w:vAlign w:val="center"/>
          </w:tcPr>
          <w:p w14:paraId="373FFD5E" w14:textId="74BC1BEB" w:rsidR="001F14FA" w:rsidRDefault="00BB7EE4" w:rsidP="00BB7EE4">
            <w:pPr>
              <w:tabs>
                <w:tab w:val="left" w:pos="360"/>
              </w:tabs>
              <w:spacing w:after="0" w:line="240" w:lineRule="auto"/>
              <w:jc w:val="left"/>
              <w:rPr>
                <w:rFonts w:ascii="Candara" w:hAnsi="Candara"/>
                <w:b/>
              </w:rPr>
            </w:pPr>
            <w:r>
              <w:rPr>
                <w:rFonts w:ascii="Candara" w:hAnsi="Candara"/>
                <w:b/>
              </w:rPr>
              <w:t>5</w:t>
            </w:r>
            <w:r w:rsidR="00AA637D">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86E3C" w14:textId="77777777" w:rsidR="00A84982" w:rsidRDefault="00A84982" w:rsidP="00864926">
      <w:pPr>
        <w:spacing w:after="0" w:line="240" w:lineRule="auto"/>
      </w:pPr>
      <w:r>
        <w:separator/>
      </w:r>
    </w:p>
  </w:endnote>
  <w:endnote w:type="continuationSeparator" w:id="0">
    <w:p w14:paraId="5A6163DB" w14:textId="77777777" w:rsidR="00A84982" w:rsidRDefault="00A849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0E124" w14:textId="77777777" w:rsidR="00A84982" w:rsidRDefault="00A84982" w:rsidP="00864926">
      <w:pPr>
        <w:spacing w:after="0" w:line="240" w:lineRule="auto"/>
      </w:pPr>
      <w:r>
        <w:separator/>
      </w:r>
    </w:p>
  </w:footnote>
  <w:footnote w:type="continuationSeparator" w:id="0">
    <w:p w14:paraId="1C0D1A0B" w14:textId="77777777" w:rsidR="00A84982" w:rsidRDefault="00A849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1D74"/>
    <w:rsid w:val="000F6001"/>
    <w:rsid w:val="001629A4"/>
    <w:rsid w:val="001B6996"/>
    <w:rsid w:val="001C7DC0"/>
    <w:rsid w:val="001D3BF1"/>
    <w:rsid w:val="001D64D3"/>
    <w:rsid w:val="001F14FA"/>
    <w:rsid w:val="001F60E3"/>
    <w:rsid w:val="00205EF2"/>
    <w:rsid w:val="00210832"/>
    <w:rsid w:val="002319B6"/>
    <w:rsid w:val="002A1FB8"/>
    <w:rsid w:val="002C16E2"/>
    <w:rsid w:val="002F2DE3"/>
    <w:rsid w:val="00313664"/>
    <w:rsid w:val="00315601"/>
    <w:rsid w:val="00323176"/>
    <w:rsid w:val="0035164E"/>
    <w:rsid w:val="00394EE4"/>
    <w:rsid w:val="003B32A9"/>
    <w:rsid w:val="003C177A"/>
    <w:rsid w:val="003D7196"/>
    <w:rsid w:val="00406F80"/>
    <w:rsid w:val="00431EFA"/>
    <w:rsid w:val="00435637"/>
    <w:rsid w:val="004870D7"/>
    <w:rsid w:val="00493925"/>
    <w:rsid w:val="004D1C7E"/>
    <w:rsid w:val="004D31DD"/>
    <w:rsid w:val="004E562D"/>
    <w:rsid w:val="004F14DA"/>
    <w:rsid w:val="0050496A"/>
    <w:rsid w:val="005A1461"/>
    <w:rsid w:val="005A5D38"/>
    <w:rsid w:val="005B0885"/>
    <w:rsid w:val="005B64BF"/>
    <w:rsid w:val="005D30B8"/>
    <w:rsid w:val="005D46D7"/>
    <w:rsid w:val="00603117"/>
    <w:rsid w:val="0069043C"/>
    <w:rsid w:val="006E40AE"/>
    <w:rsid w:val="006F647C"/>
    <w:rsid w:val="007354EB"/>
    <w:rsid w:val="00783C57"/>
    <w:rsid w:val="00792CB4"/>
    <w:rsid w:val="00864926"/>
    <w:rsid w:val="008A30CE"/>
    <w:rsid w:val="008B1D6B"/>
    <w:rsid w:val="008C31B7"/>
    <w:rsid w:val="008E1FB9"/>
    <w:rsid w:val="00911529"/>
    <w:rsid w:val="00932B21"/>
    <w:rsid w:val="00972302"/>
    <w:rsid w:val="009906EA"/>
    <w:rsid w:val="009D3F5E"/>
    <w:rsid w:val="009F3F9F"/>
    <w:rsid w:val="00A10286"/>
    <w:rsid w:val="00A1335D"/>
    <w:rsid w:val="00A221A2"/>
    <w:rsid w:val="00A84982"/>
    <w:rsid w:val="00AA193E"/>
    <w:rsid w:val="00AA637D"/>
    <w:rsid w:val="00AF47A6"/>
    <w:rsid w:val="00B50491"/>
    <w:rsid w:val="00B54668"/>
    <w:rsid w:val="00B9521A"/>
    <w:rsid w:val="00BB7EE4"/>
    <w:rsid w:val="00BD3504"/>
    <w:rsid w:val="00C30B14"/>
    <w:rsid w:val="00C63234"/>
    <w:rsid w:val="00C94326"/>
    <w:rsid w:val="00C954EB"/>
    <w:rsid w:val="00CA4A88"/>
    <w:rsid w:val="00CA6D81"/>
    <w:rsid w:val="00CC23C3"/>
    <w:rsid w:val="00CD17F1"/>
    <w:rsid w:val="00D73D7C"/>
    <w:rsid w:val="00D92F39"/>
    <w:rsid w:val="00D936DB"/>
    <w:rsid w:val="00DB43CC"/>
    <w:rsid w:val="00DF1025"/>
    <w:rsid w:val="00E1222F"/>
    <w:rsid w:val="00E37E72"/>
    <w:rsid w:val="00E47B95"/>
    <w:rsid w:val="00E5013A"/>
    <w:rsid w:val="00E53638"/>
    <w:rsid w:val="00E60599"/>
    <w:rsid w:val="00E71A0B"/>
    <w:rsid w:val="00E8188A"/>
    <w:rsid w:val="00E81F61"/>
    <w:rsid w:val="00E857F8"/>
    <w:rsid w:val="00E8587B"/>
    <w:rsid w:val="00EA7E0C"/>
    <w:rsid w:val="00EC0826"/>
    <w:rsid w:val="00EC53EE"/>
    <w:rsid w:val="00F06AFA"/>
    <w:rsid w:val="00F237EB"/>
    <w:rsid w:val="00F56373"/>
    <w:rsid w:val="00F62286"/>
    <w:rsid w:val="00F742D3"/>
    <w:rsid w:val="00F748C1"/>
    <w:rsid w:val="00F8313A"/>
    <w:rsid w:val="00F87F29"/>
    <w:rsid w:val="00FA1A6D"/>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42B91-A3D9-4D16-8A4C-6D039E6B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2016-04-28T08:13:00Z</dcterms:created>
  <dcterms:modified xsi:type="dcterms:W3CDTF">2016-04-28T08:13:00Z</dcterms:modified>
</cp:coreProperties>
</file>