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990B1E4" w:rsidR="00864926" w:rsidRPr="00B54668" w:rsidRDefault="00C2708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DAD0E00" w:rsidR="00864926" w:rsidRPr="00B54668" w:rsidRDefault="008D180F" w:rsidP="00E857F8">
            <w:pPr>
              <w:spacing w:line="240" w:lineRule="auto"/>
              <w:contextualSpacing/>
              <w:jc w:val="left"/>
              <w:rPr>
                <w:rFonts w:ascii="Candara" w:hAnsi="Candara"/>
              </w:rPr>
            </w:pPr>
            <w:r>
              <w:rPr>
                <w:rFonts w:ascii="Candara" w:hAnsi="Candara"/>
              </w:rPr>
              <w:t>Computer Systems Security</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363D6C" w:rsidR="00B50491" w:rsidRPr="00B54668" w:rsidRDefault="009F38AF" w:rsidP="00E857F8">
            <w:pPr>
              <w:spacing w:line="240" w:lineRule="auto"/>
              <w:contextualSpacing/>
              <w:jc w:val="left"/>
              <w:rPr>
                <w:rFonts w:ascii="Candara" w:hAnsi="Candara"/>
              </w:rPr>
            </w:pPr>
            <w:r>
              <w:rPr>
                <w:rFonts w:ascii="Candara" w:hAnsi="Candara"/>
              </w:rPr>
              <w:t>Digital Forensics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B856F76" w:rsidR="006F647C" w:rsidRPr="00B54668" w:rsidRDefault="00A9690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2708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2708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A9690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E82AE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2708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C2708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ED21E18" w:rsidR="00864926" w:rsidRPr="00B54668" w:rsidRDefault="00C2708A"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46284E" w:rsidR="00A1335D" w:rsidRPr="00B54668" w:rsidRDefault="00C2708A"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5E78C9C" w:rsidR="00E857F8" w:rsidRPr="00B54668" w:rsidRDefault="009F38AF" w:rsidP="009F38AF">
            <w:pPr>
              <w:spacing w:line="240" w:lineRule="auto"/>
              <w:contextualSpacing/>
              <w:jc w:val="left"/>
              <w:rPr>
                <w:rFonts w:ascii="Candara" w:hAnsi="Candara"/>
              </w:rPr>
            </w:pPr>
            <w:proofErr w:type="spellStart"/>
            <w:r>
              <w:rPr>
                <w:rFonts w:ascii="Candara" w:hAnsi="Candara"/>
              </w:rPr>
              <w:t>Teufik</w:t>
            </w:r>
            <w:proofErr w:type="spellEnd"/>
            <w:r>
              <w:rPr>
                <w:rFonts w:ascii="Candara" w:hAnsi="Candara"/>
              </w:rPr>
              <w:t xml:space="preserve"> I. </w:t>
            </w:r>
            <w:proofErr w:type="spellStart"/>
            <w:r>
              <w:rPr>
                <w:rFonts w:ascii="Candara" w:hAnsi="Candara"/>
              </w:rPr>
              <w:t>Tokić</w:t>
            </w:r>
            <w:proofErr w:type="spellEnd"/>
            <w:r>
              <w:rPr>
                <w:rFonts w:ascii="Candara" w:hAnsi="Candara"/>
              </w:rPr>
              <w:t xml:space="preserve">, </w:t>
            </w:r>
            <w:r w:rsidR="00C2708A">
              <w:rPr>
                <w:rFonts w:ascii="Candara" w:hAnsi="Candara"/>
              </w:rPr>
              <w:t xml:space="preserve">Dejan D. </w:t>
            </w:r>
            <w:proofErr w:type="spellStart"/>
            <w:r w:rsidR="00C2708A">
              <w:rPr>
                <w:rFonts w:ascii="Candara" w:hAnsi="Candara"/>
              </w:rPr>
              <w:t>Rančić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CFA90FC" w:rsidR="00911529" w:rsidRPr="00B54668" w:rsidRDefault="009F38AF" w:rsidP="009F38AF">
            <w:pPr>
              <w:spacing w:line="240" w:lineRule="auto"/>
              <w:contextualSpacing/>
              <w:jc w:val="left"/>
              <w:rPr>
                <w:rFonts w:ascii="Candara" w:hAnsi="Candara"/>
                <w:i/>
              </w:rPr>
            </w:pPr>
            <w:r w:rsidRPr="009F38AF">
              <w:rPr>
                <w:rFonts w:ascii="Candara" w:hAnsi="Candara"/>
                <w:i/>
              </w:rPr>
              <w:t>Introduction to the process of identification, preservation and analysis of digital evidence, as well as preparing them for presentation in a court of proper forensic procedure on the correct way.</w:t>
            </w:r>
            <w:r>
              <w:rPr>
                <w:rFonts w:ascii="Candara" w:hAnsi="Candara"/>
                <w:i/>
              </w:rPr>
              <w:t xml:space="preserve"> Students will obtain t</w:t>
            </w:r>
            <w:r w:rsidRPr="009F38AF">
              <w:rPr>
                <w:rFonts w:ascii="Candara" w:hAnsi="Candara"/>
                <w:i/>
              </w:rPr>
              <w:t>heoretical and practical knowledge of the process of identification, preservation and analysis of digital evidence</w:t>
            </w:r>
            <w:r>
              <w:rPr>
                <w:rFonts w:ascii="Candara" w:hAnsi="Candara"/>
                <w:i/>
              </w:rPr>
              <w:t>,</w:t>
            </w:r>
            <w:r w:rsidRPr="009F38AF">
              <w:rPr>
                <w:rFonts w:ascii="Candara" w:hAnsi="Candara"/>
                <w:i/>
              </w:rPr>
              <w:t xml:space="preserve"> </w:t>
            </w:r>
            <w:r>
              <w:rPr>
                <w:rFonts w:ascii="Candara" w:hAnsi="Candara"/>
                <w:i/>
              </w:rPr>
              <w:t>k</w:t>
            </w:r>
            <w:r w:rsidRPr="009F38AF">
              <w:rPr>
                <w:rFonts w:ascii="Candara" w:hAnsi="Candara"/>
                <w:i/>
              </w:rPr>
              <w:t>nowledge of software and hardware tools for digital forensics</w:t>
            </w:r>
            <w:r>
              <w:rPr>
                <w:rFonts w:ascii="Candara" w:hAnsi="Candara"/>
                <w:i/>
              </w:rPr>
              <w:t>, k</w:t>
            </w:r>
            <w:r w:rsidRPr="009F38AF">
              <w:rPr>
                <w:rFonts w:ascii="Candara" w:hAnsi="Candara"/>
                <w:i/>
              </w:rPr>
              <w:t>nowledge of the legal components of digital forensics</w:t>
            </w:r>
            <w:r>
              <w:rPr>
                <w:rFonts w:ascii="Candara" w:hAnsi="Candara"/>
                <w:i/>
              </w:rPr>
              <w:t>, k</w:t>
            </w:r>
            <w:r w:rsidRPr="009F38AF">
              <w:rPr>
                <w:rFonts w:ascii="Candara" w:hAnsi="Candara"/>
                <w:i/>
              </w:rPr>
              <w:t>nowledge of basic principles, policies and methodologies of digital forensics.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908CC00" w:rsidR="00B54668" w:rsidRPr="00B54668" w:rsidRDefault="009F38AF" w:rsidP="00ED5B15">
            <w:pPr>
              <w:tabs>
                <w:tab w:val="left" w:pos="360"/>
              </w:tabs>
              <w:spacing w:after="0" w:line="240" w:lineRule="auto"/>
              <w:jc w:val="left"/>
              <w:rPr>
                <w:rFonts w:ascii="Candara" w:hAnsi="Candara"/>
                <w:b/>
              </w:rPr>
            </w:pPr>
            <w:r w:rsidRPr="009F38AF">
              <w:rPr>
                <w:rFonts w:ascii="Candara" w:hAnsi="Candara"/>
                <w:b/>
              </w:rPr>
              <w:t>Identification, preservation and analysis of digital evidence. Basic principles, policies and methodologies of digital forensics. The legal component of digital forensics. Preparation and presentation of digital evidence in court in a proper procedure in forensic properly. Recover lost data. Password cracking and decryption of data. Forensics software. Forensics of operating system and file system. Forensics of digital devices. Network forensics. Forensics of mobile devices. Software and hardware tools for digital forensics (</w:t>
            </w:r>
            <w:proofErr w:type="spellStart"/>
            <w:r w:rsidRPr="009F38AF">
              <w:rPr>
                <w:rFonts w:ascii="Candara" w:hAnsi="Candara"/>
                <w:b/>
              </w:rPr>
              <w:t>EnCase</w:t>
            </w:r>
            <w:proofErr w:type="spellEnd"/>
            <w:r w:rsidRPr="009F38AF">
              <w:rPr>
                <w:rFonts w:ascii="Candara" w:hAnsi="Candara"/>
                <w:b/>
              </w:rPr>
              <w:t xml:space="preserve">, Toolkit - FTK, </w:t>
            </w:r>
            <w:proofErr w:type="gramStart"/>
            <w:r w:rsidRPr="009F38AF">
              <w:rPr>
                <w:rFonts w:ascii="Candara" w:hAnsi="Candara"/>
                <w:b/>
              </w:rPr>
              <w:t>VMware, ...)</w:t>
            </w:r>
            <w:proofErr w:type="gramEnd"/>
            <w:r w:rsidRPr="009F38AF">
              <w:rPr>
                <w:rFonts w:ascii="Candara" w:hAnsi="Candara"/>
                <w:b/>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A9690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9690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D33DD16" w:rsidR="001F14FA" w:rsidRDefault="009F38AF" w:rsidP="00E857F8">
            <w:pPr>
              <w:tabs>
                <w:tab w:val="left" w:pos="360"/>
              </w:tabs>
              <w:spacing w:after="0" w:line="240" w:lineRule="auto"/>
              <w:jc w:val="left"/>
              <w:rPr>
                <w:rFonts w:ascii="Candara" w:hAnsi="Candara"/>
                <w:b/>
              </w:rPr>
            </w:pPr>
            <w:r>
              <w:rPr>
                <w:rFonts w:ascii="Candara" w:hAnsi="Candara"/>
                <w:b/>
              </w:rPr>
              <w:t>5</w:t>
            </w:r>
            <w:r w:rsidR="00B26C7C">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000B560" w:rsidR="001F14FA" w:rsidRDefault="009F38AF" w:rsidP="00E857F8">
            <w:pPr>
              <w:tabs>
                <w:tab w:val="left" w:pos="360"/>
              </w:tabs>
              <w:spacing w:after="0" w:line="240" w:lineRule="auto"/>
              <w:jc w:val="left"/>
              <w:rPr>
                <w:rFonts w:ascii="Candara" w:hAnsi="Candara"/>
                <w:b/>
              </w:rPr>
            </w:pPr>
            <w:r>
              <w:rPr>
                <w:rFonts w:ascii="Candara" w:hAnsi="Candara"/>
                <w:b/>
              </w:rPr>
              <w:t>4</w:t>
            </w:r>
            <w:r w:rsidR="00B26C7C">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EEE994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FB43" w14:textId="77777777" w:rsidR="00A9690D" w:rsidRDefault="00A9690D" w:rsidP="00864926">
      <w:pPr>
        <w:spacing w:after="0" w:line="240" w:lineRule="auto"/>
      </w:pPr>
      <w:r>
        <w:separator/>
      </w:r>
    </w:p>
  </w:endnote>
  <w:endnote w:type="continuationSeparator" w:id="0">
    <w:p w14:paraId="04007E3C" w14:textId="77777777" w:rsidR="00A9690D" w:rsidRDefault="00A9690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2375" w14:textId="77777777" w:rsidR="00A9690D" w:rsidRDefault="00A9690D" w:rsidP="00864926">
      <w:pPr>
        <w:spacing w:after="0" w:line="240" w:lineRule="auto"/>
      </w:pPr>
      <w:r>
        <w:separator/>
      </w:r>
    </w:p>
  </w:footnote>
  <w:footnote w:type="continuationSeparator" w:id="0">
    <w:p w14:paraId="4C582E9B" w14:textId="77777777" w:rsidR="00A9690D" w:rsidRDefault="00A9690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D3BF1"/>
    <w:rsid w:val="001D64D3"/>
    <w:rsid w:val="001F14FA"/>
    <w:rsid w:val="001F60E3"/>
    <w:rsid w:val="002131C7"/>
    <w:rsid w:val="002319B6"/>
    <w:rsid w:val="0026221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C631C"/>
    <w:rsid w:val="006E40AE"/>
    <w:rsid w:val="006F647C"/>
    <w:rsid w:val="00783C57"/>
    <w:rsid w:val="00792CB4"/>
    <w:rsid w:val="007B4463"/>
    <w:rsid w:val="00864926"/>
    <w:rsid w:val="008A30CE"/>
    <w:rsid w:val="008B1D6B"/>
    <w:rsid w:val="008C31B7"/>
    <w:rsid w:val="008D180F"/>
    <w:rsid w:val="00911529"/>
    <w:rsid w:val="00932B21"/>
    <w:rsid w:val="00972302"/>
    <w:rsid w:val="009906EA"/>
    <w:rsid w:val="009D3F5E"/>
    <w:rsid w:val="009F38AF"/>
    <w:rsid w:val="009F3F9F"/>
    <w:rsid w:val="00A10286"/>
    <w:rsid w:val="00A1335D"/>
    <w:rsid w:val="00A9690D"/>
    <w:rsid w:val="00AF47A6"/>
    <w:rsid w:val="00B26C7C"/>
    <w:rsid w:val="00B50491"/>
    <w:rsid w:val="00B54668"/>
    <w:rsid w:val="00B9521A"/>
    <w:rsid w:val="00BD3504"/>
    <w:rsid w:val="00C2708A"/>
    <w:rsid w:val="00C36162"/>
    <w:rsid w:val="00C63234"/>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D648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E87EB-D8CC-4CF7-9141-859C461C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2016-04-28T07:59:00Z</dcterms:created>
  <dcterms:modified xsi:type="dcterms:W3CDTF">2016-04-28T07:59:00Z</dcterms:modified>
</cp:coreProperties>
</file>