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B483D43" w:rsidR="00CD17F1" w:rsidRPr="00B54668" w:rsidRDefault="00ED5B15">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D8AE1C6" w:rsidR="00864926" w:rsidRPr="00B54668" w:rsidRDefault="00C947A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Computing 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F480524" w:rsidR="00864926" w:rsidRPr="00B54668" w:rsidRDefault="00AB103C" w:rsidP="00E857F8">
            <w:pPr>
              <w:spacing w:line="240" w:lineRule="auto"/>
              <w:contextualSpacing/>
              <w:jc w:val="left"/>
              <w:rPr>
                <w:rFonts w:ascii="Candara" w:hAnsi="Candara"/>
              </w:rPr>
            </w:pPr>
            <w:r>
              <w:rPr>
                <w:rFonts w:ascii="Candara" w:hAnsi="Candara"/>
              </w:rPr>
              <w:t>Software Engineering</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708B3B7" w:rsidR="00B50491" w:rsidRPr="00B54668" w:rsidRDefault="00C947AA" w:rsidP="00E857F8">
            <w:pPr>
              <w:spacing w:line="240" w:lineRule="auto"/>
              <w:contextualSpacing/>
              <w:jc w:val="left"/>
              <w:rPr>
                <w:rFonts w:ascii="Candara" w:hAnsi="Candara"/>
              </w:rPr>
            </w:pPr>
            <w:r w:rsidRPr="00C947AA">
              <w:rPr>
                <w:rFonts w:ascii="Candara" w:hAnsi="Candara"/>
              </w:rPr>
              <w:t>Virtual and Augmented Reality 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150D1DA" w:rsidR="006F647C" w:rsidRPr="00B54668" w:rsidRDefault="00BC6C8A"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C947A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C947A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7D33082" w:rsidR="00CD17F1" w:rsidRPr="00B54668" w:rsidRDefault="00BC6C8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D5B1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94F6F3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ED5B15">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956646" w:rsidR="00864926" w:rsidRPr="00B54668" w:rsidRDefault="00C947AA"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D8A829B" w:rsidR="00A1335D" w:rsidRPr="00B54668" w:rsidRDefault="00C947AA"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5C14B9B" w:rsidR="00E857F8" w:rsidRPr="00B54668" w:rsidRDefault="00C947AA" w:rsidP="00E857F8">
            <w:pPr>
              <w:spacing w:line="240" w:lineRule="auto"/>
              <w:contextualSpacing/>
              <w:jc w:val="left"/>
              <w:rPr>
                <w:rFonts w:ascii="Candara" w:hAnsi="Candara"/>
              </w:rPr>
            </w:pPr>
            <w:r>
              <w:rPr>
                <w:rFonts w:ascii="Candara" w:hAnsi="Candara"/>
              </w:rPr>
              <w:t xml:space="preserve">Dejan D. </w:t>
            </w:r>
            <w:proofErr w:type="spellStart"/>
            <w:r>
              <w:rPr>
                <w:rFonts w:ascii="Candara" w:hAnsi="Candara"/>
              </w:rPr>
              <w:t>Rančić</w:t>
            </w:r>
            <w:proofErr w:type="spellEnd"/>
            <w:r>
              <w:rPr>
                <w:rFonts w:ascii="Candara" w:hAnsi="Candara"/>
              </w:rPr>
              <w:t xml:space="preserve">, </w:t>
            </w:r>
            <w:r w:rsidR="00ED5B15">
              <w:rPr>
                <w:rFonts w:ascii="Candara" w:hAnsi="Candara"/>
              </w:rPr>
              <w:t xml:space="preserve">Aleksandar </w:t>
            </w:r>
            <w:proofErr w:type="spellStart"/>
            <w:r w:rsidR="00ED5B15">
              <w:rPr>
                <w:rFonts w:ascii="Candara" w:hAnsi="Candara"/>
              </w:rPr>
              <w:t>Lj</w:t>
            </w:r>
            <w:proofErr w:type="spellEnd"/>
            <w:r w:rsidR="00ED5B15">
              <w:rPr>
                <w:rFonts w:ascii="Candara" w:hAnsi="Candara"/>
              </w:rPr>
              <w:t xml:space="preserve">. </w:t>
            </w:r>
            <w:proofErr w:type="spellStart"/>
            <w:r w:rsidR="00ED5B15">
              <w:rPr>
                <w:rFonts w:ascii="Candara" w:hAnsi="Candara"/>
              </w:rPr>
              <w:t>Milosavljević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ABA62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0294F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CFA131B" w:rsidR="00911529" w:rsidRPr="00B54668" w:rsidRDefault="00C947AA" w:rsidP="00911529">
            <w:pPr>
              <w:spacing w:line="240" w:lineRule="auto"/>
              <w:contextualSpacing/>
              <w:jc w:val="left"/>
              <w:rPr>
                <w:rFonts w:ascii="Candara" w:hAnsi="Candara"/>
                <w:i/>
              </w:rPr>
            </w:pPr>
            <w:r w:rsidRPr="00C947AA">
              <w:rPr>
                <w:rFonts w:ascii="Candara" w:hAnsi="Candara"/>
                <w:i/>
              </w:rPr>
              <w:t>Introduction to the field of virtual and augmented reality in terms of basic devices, algorithms, and techniques that are used to implement these systems. Students will gain knowledge on basic principles, devices, techniques, and algorithms used in implementing virtual and augmented reality systems.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3739DFA" w:rsidR="00B54668" w:rsidRPr="00B54668" w:rsidRDefault="00C947AA" w:rsidP="00ED5B15">
            <w:pPr>
              <w:tabs>
                <w:tab w:val="left" w:pos="360"/>
              </w:tabs>
              <w:spacing w:after="0" w:line="240" w:lineRule="auto"/>
              <w:jc w:val="left"/>
              <w:rPr>
                <w:rFonts w:ascii="Candara" w:hAnsi="Candara"/>
                <w:b/>
              </w:rPr>
            </w:pPr>
            <w:r w:rsidRPr="00C947AA">
              <w:rPr>
                <w:rFonts w:ascii="Candara" w:hAnsi="Candara"/>
                <w:b/>
              </w:rPr>
              <w:t xml:space="preserve">Introduction of the field of virtual and augmented reality with historical overview. Virtual reality system architecture. Input and output devices for virtual reality. Gestural and haptic interfaces. Geometric </w:t>
            </w:r>
            <w:proofErr w:type="spellStart"/>
            <w:r w:rsidRPr="00C947AA">
              <w:rPr>
                <w:rFonts w:ascii="Candara" w:hAnsi="Candara"/>
                <w:b/>
              </w:rPr>
              <w:t>modeling</w:t>
            </w:r>
            <w:proofErr w:type="spellEnd"/>
            <w:r w:rsidRPr="00C947AA">
              <w:rPr>
                <w:rFonts w:ascii="Candara" w:hAnsi="Candara"/>
                <w:b/>
              </w:rPr>
              <w:t xml:space="preserve"> of virtual objects. Kinematic and physical </w:t>
            </w:r>
            <w:proofErr w:type="spellStart"/>
            <w:r w:rsidRPr="00C947AA">
              <w:rPr>
                <w:rFonts w:ascii="Candara" w:hAnsi="Candara"/>
                <w:b/>
              </w:rPr>
              <w:t>modeling</w:t>
            </w:r>
            <w:proofErr w:type="spellEnd"/>
            <w:r w:rsidRPr="00C947AA">
              <w:rPr>
                <w:rFonts w:ascii="Candara" w:hAnsi="Candara"/>
                <w:b/>
              </w:rPr>
              <w:t>. Virtual worlds. Augmented reality in the reality-</w:t>
            </w:r>
            <w:proofErr w:type="spellStart"/>
            <w:r w:rsidRPr="00C947AA">
              <w:rPr>
                <w:rFonts w:ascii="Candara" w:hAnsi="Candara"/>
                <w:b/>
              </w:rPr>
              <w:t>virtuality</w:t>
            </w:r>
            <w:proofErr w:type="spellEnd"/>
            <w:r w:rsidRPr="00C947AA">
              <w:rPr>
                <w:rFonts w:ascii="Candara" w:hAnsi="Candara"/>
                <w:b/>
              </w:rPr>
              <w:t xml:space="preserve"> continuum. Classifications of augmented reality systems. Techniques for pose estimation in augmented reality systems. Augmented virtual environments. Application areas and examples of virtual and augmented reality systems.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5FB908E" w:rsidR="001D3BF1" w:rsidRPr="004E562D" w:rsidRDefault="00BC6C8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BC6C8A"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EE5922B" w:rsidR="001F14FA" w:rsidRDefault="00ED5B1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BE7FB0F"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52AAD15" w:rsidR="001F14FA" w:rsidRDefault="00C947AA" w:rsidP="00C947AA">
            <w:pPr>
              <w:tabs>
                <w:tab w:val="left" w:pos="360"/>
              </w:tabs>
              <w:spacing w:after="0" w:line="240" w:lineRule="auto"/>
              <w:jc w:val="left"/>
              <w:rPr>
                <w:rFonts w:ascii="Candara" w:hAnsi="Candara"/>
                <w:b/>
              </w:rPr>
            </w:pPr>
            <w:r>
              <w:rPr>
                <w:rFonts w:ascii="Candara" w:hAnsi="Candara"/>
                <w:b/>
              </w:rPr>
              <w:t>3</w:t>
            </w:r>
            <w:r w:rsidR="00B26C7C">
              <w:rPr>
                <w:rFonts w:ascii="Candara" w:hAnsi="Candara"/>
                <w:b/>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398BE8A" w:rsidR="001F14FA" w:rsidRDefault="00C947AA" w:rsidP="00E857F8">
            <w:pPr>
              <w:tabs>
                <w:tab w:val="left" w:pos="360"/>
              </w:tabs>
              <w:spacing w:after="0" w:line="240" w:lineRule="auto"/>
              <w:jc w:val="left"/>
              <w:rPr>
                <w:rFonts w:ascii="Candara" w:hAnsi="Candara"/>
                <w:b/>
              </w:rPr>
            </w:pPr>
            <w:r>
              <w:rPr>
                <w:rFonts w:ascii="Candara" w:hAnsi="Candara"/>
                <w:b/>
              </w:rPr>
              <w:t>3</w:t>
            </w:r>
            <w:r w:rsidR="00B26C7C">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5805CBC" w:rsidR="001F14FA" w:rsidRDefault="00C947AA"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364CB" w14:textId="77777777" w:rsidR="00BC6C8A" w:rsidRDefault="00BC6C8A" w:rsidP="00864926">
      <w:pPr>
        <w:spacing w:after="0" w:line="240" w:lineRule="auto"/>
      </w:pPr>
      <w:r>
        <w:separator/>
      </w:r>
    </w:p>
  </w:endnote>
  <w:endnote w:type="continuationSeparator" w:id="0">
    <w:p w14:paraId="1BA52150" w14:textId="77777777" w:rsidR="00BC6C8A" w:rsidRDefault="00BC6C8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B4EC7" w14:textId="77777777" w:rsidR="00BC6C8A" w:rsidRDefault="00BC6C8A" w:rsidP="00864926">
      <w:pPr>
        <w:spacing w:after="0" w:line="240" w:lineRule="auto"/>
      </w:pPr>
      <w:r>
        <w:separator/>
      </w:r>
    </w:p>
  </w:footnote>
  <w:footnote w:type="continuationSeparator" w:id="0">
    <w:p w14:paraId="27134395" w14:textId="77777777" w:rsidR="00BC6C8A" w:rsidRDefault="00BC6C8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5050"/>
    <w:rsid w:val="000F6001"/>
    <w:rsid w:val="001D3BF1"/>
    <w:rsid w:val="001D64D3"/>
    <w:rsid w:val="001F14FA"/>
    <w:rsid w:val="001F60E3"/>
    <w:rsid w:val="002131C7"/>
    <w:rsid w:val="002319B6"/>
    <w:rsid w:val="0026221E"/>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66C13"/>
    <w:rsid w:val="0069043C"/>
    <w:rsid w:val="006E40AE"/>
    <w:rsid w:val="006F647C"/>
    <w:rsid w:val="00783C57"/>
    <w:rsid w:val="00792CB4"/>
    <w:rsid w:val="007B4463"/>
    <w:rsid w:val="00864926"/>
    <w:rsid w:val="008A30CE"/>
    <w:rsid w:val="008B1D6B"/>
    <w:rsid w:val="008C31B7"/>
    <w:rsid w:val="00911529"/>
    <w:rsid w:val="00932B21"/>
    <w:rsid w:val="00972302"/>
    <w:rsid w:val="009906EA"/>
    <w:rsid w:val="009D3F5E"/>
    <w:rsid w:val="009F3F9F"/>
    <w:rsid w:val="00A10286"/>
    <w:rsid w:val="00A1335D"/>
    <w:rsid w:val="00AB103C"/>
    <w:rsid w:val="00AF47A6"/>
    <w:rsid w:val="00B26C7C"/>
    <w:rsid w:val="00B50491"/>
    <w:rsid w:val="00B54668"/>
    <w:rsid w:val="00B9521A"/>
    <w:rsid w:val="00BC6C8A"/>
    <w:rsid w:val="00BD3504"/>
    <w:rsid w:val="00C63234"/>
    <w:rsid w:val="00C947AA"/>
    <w:rsid w:val="00CA6D81"/>
    <w:rsid w:val="00CC23C3"/>
    <w:rsid w:val="00CD17F1"/>
    <w:rsid w:val="00D92F39"/>
    <w:rsid w:val="00DB43CC"/>
    <w:rsid w:val="00E1222F"/>
    <w:rsid w:val="00E37959"/>
    <w:rsid w:val="00E47B95"/>
    <w:rsid w:val="00E5013A"/>
    <w:rsid w:val="00E60599"/>
    <w:rsid w:val="00E71A0B"/>
    <w:rsid w:val="00E8188A"/>
    <w:rsid w:val="00E857F8"/>
    <w:rsid w:val="00EA7E0C"/>
    <w:rsid w:val="00EC53EE"/>
    <w:rsid w:val="00ED5B15"/>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ACE81-C258-4E8D-9420-9D5565F6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8</cp:revision>
  <cp:lastPrinted>2015-12-23T11:47:00Z</cp:lastPrinted>
  <dcterms:created xsi:type="dcterms:W3CDTF">2016-03-15T09:41:00Z</dcterms:created>
  <dcterms:modified xsi:type="dcterms:W3CDTF">2016-04-04T12:32:00Z</dcterms:modified>
</cp:coreProperties>
</file>