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A4A27">
            <w:pPr>
              <w:suppressAutoHyphens w:val="0"/>
              <w:spacing w:after="200" w:line="276" w:lineRule="auto"/>
              <w:jc w:val="left"/>
              <w:rPr>
                <w:rFonts w:ascii="Candara" w:hAnsi="Candara"/>
              </w:rPr>
            </w:pPr>
            <w:r w:rsidRPr="00BA4A27">
              <w:rPr>
                <w:rFonts w:ascii="Candara" w:hAnsi="Candara"/>
              </w:rPr>
              <w:t>Faculty of Electronic Engineering</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46C54" w:rsidRDefault="004617E9" w:rsidP="00E857F8">
            <w:pPr>
              <w:spacing w:line="240" w:lineRule="auto"/>
              <w:contextualSpacing/>
              <w:jc w:val="left"/>
              <w:rPr>
                <w:rFonts w:ascii="Candara" w:hAnsi="Candara"/>
                <w:b/>
                <w:color w:val="548DD4" w:themeColor="text2" w:themeTint="99"/>
                <w:sz w:val="24"/>
                <w:szCs w:val="24"/>
              </w:rPr>
            </w:pPr>
            <w:r w:rsidRPr="00C46C5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C46C54" w:rsidRDefault="004617E9" w:rsidP="00E857F8">
            <w:pPr>
              <w:spacing w:line="240" w:lineRule="auto"/>
              <w:contextualSpacing/>
              <w:jc w:val="left"/>
              <w:rPr>
                <w:rFonts w:ascii="Candara" w:hAnsi="Candara"/>
              </w:rPr>
            </w:pPr>
            <w:r w:rsidRPr="00C46C54">
              <w:rPr>
                <w:rFonts w:ascii="Candara" w:hAnsi="Candara"/>
              </w:rPr>
              <w:t>Telecommunications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F62F99" w:rsidRDefault="00F62F99" w:rsidP="007F463F">
            <w:pPr>
              <w:spacing w:line="240" w:lineRule="auto"/>
              <w:contextualSpacing/>
              <w:jc w:val="left"/>
              <w:rPr>
                <w:rFonts w:ascii="Candara" w:hAnsi="Candara"/>
              </w:rPr>
            </w:pPr>
            <w:r w:rsidRPr="00F62F99">
              <w:rPr>
                <w:rFonts w:ascii="Candara" w:hAnsi="Candara"/>
              </w:rPr>
              <w:t>Error Control Coding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00B11" w:rsidP="004617E9">
            <w:pPr>
              <w:spacing w:line="240" w:lineRule="auto"/>
              <w:contextualSpacing/>
              <w:jc w:val="left"/>
              <w:rPr>
                <w:rFonts w:ascii="Candara" w:hAnsi="Candara"/>
              </w:rPr>
            </w:pPr>
            <w:sdt>
              <w:sdtPr>
                <w:rPr>
                  <w:rFonts w:ascii="Candara" w:hAnsi="Candara"/>
                </w:rPr>
                <w:id w:val="-503286888"/>
              </w:sdtPr>
              <w:sdtEndPr/>
              <w:sdtContent>
                <w:r w:rsidR="004617E9">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00B11" w:rsidP="00F62F99">
            <w:pPr>
              <w:spacing w:line="240" w:lineRule="auto"/>
              <w:contextualSpacing/>
              <w:jc w:val="left"/>
              <w:rPr>
                <w:rFonts w:ascii="Candara" w:hAnsi="Candara"/>
              </w:rPr>
            </w:pPr>
            <w:sdt>
              <w:sdtPr>
                <w:rPr>
                  <w:rFonts w:ascii="Candara" w:hAnsi="Candara"/>
                </w:rPr>
                <w:id w:val="485128928"/>
              </w:sdtPr>
              <w:sdtEndPr/>
              <w:sdtContent>
                <w:r w:rsidR="00F62F99">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463F">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3364AB" w:rsidRDefault="00315601" w:rsidP="0069043C">
            <w:pPr>
              <w:suppressAutoHyphens w:val="0"/>
              <w:spacing w:after="0" w:line="240" w:lineRule="auto"/>
              <w:contextualSpacing/>
              <w:jc w:val="left"/>
              <w:rPr>
                <w:rFonts w:ascii="Candara" w:hAnsi="Candara" w:cs="Arial"/>
                <w:lang w:val="en-US"/>
              </w:rPr>
            </w:pPr>
            <w:r w:rsidRPr="003364AB">
              <w:rPr>
                <w:rFonts w:ascii="Candara" w:hAnsi="Candara"/>
              </w:rPr>
              <w:t xml:space="preserve">Semester </w:t>
            </w:r>
          </w:p>
        </w:tc>
        <w:tc>
          <w:tcPr>
            <w:tcW w:w="6054" w:type="dxa"/>
            <w:gridSpan w:val="3"/>
            <w:vAlign w:val="center"/>
          </w:tcPr>
          <w:p w:rsidR="00864926" w:rsidRPr="00B54668" w:rsidRDefault="00100B1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3364AB">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3364AB" w:rsidRDefault="00911529" w:rsidP="006F647C">
            <w:pPr>
              <w:spacing w:line="240" w:lineRule="auto"/>
              <w:contextualSpacing/>
              <w:jc w:val="left"/>
              <w:rPr>
                <w:rFonts w:ascii="Candara" w:hAnsi="Candara"/>
              </w:rPr>
            </w:pPr>
            <w:r w:rsidRPr="003364AB">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364AB"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62F99"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62F99" w:rsidRDefault="00F62F99" w:rsidP="00E857F8">
            <w:pPr>
              <w:spacing w:line="240" w:lineRule="auto"/>
              <w:contextualSpacing/>
              <w:jc w:val="left"/>
              <w:rPr>
                <w:rFonts w:ascii="Candara" w:hAnsi="Candara"/>
              </w:rPr>
            </w:pPr>
            <w:proofErr w:type="spellStart"/>
            <w:r w:rsidRPr="00F62F99">
              <w:rPr>
                <w:rFonts w:ascii="Candara" w:hAnsi="Candara"/>
              </w:rPr>
              <w:t>Jovanović</w:t>
            </w:r>
            <w:proofErr w:type="spellEnd"/>
            <w:r w:rsidRPr="00F62F99">
              <w:rPr>
                <w:rFonts w:ascii="Candara" w:hAnsi="Candara"/>
              </w:rPr>
              <w:t xml:space="preserve"> Ž. Aleksandra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sidRPr="003364AB">
              <w:rPr>
                <w:rFonts w:ascii="Candara" w:hAnsi="Candara"/>
              </w:rPr>
              <w:t>Teaching mode</w:t>
            </w:r>
          </w:p>
        </w:tc>
        <w:tc>
          <w:tcPr>
            <w:tcW w:w="6054" w:type="dxa"/>
            <w:gridSpan w:val="3"/>
            <w:tcBorders>
              <w:bottom w:val="single" w:sz="4" w:space="0" w:color="auto"/>
            </w:tcBorders>
            <w:vAlign w:val="center"/>
          </w:tcPr>
          <w:p w:rsidR="00B50491" w:rsidRDefault="00100B11" w:rsidP="00E857F8">
            <w:pPr>
              <w:spacing w:line="240" w:lineRule="auto"/>
              <w:contextualSpacing/>
              <w:jc w:val="left"/>
              <w:rPr>
                <w:rFonts w:ascii="Candara" w:hAnsi="Candara"/>
              </w:rPr>
            </w:pPr>
            <w:sdt>
              <w:sdtPr>
                <w:rPr>
                  <w:rFonts w:ascii="Candara" w:hAnsi="Candara"/>
                </w:rPr>
                <w:id w:val="-1185278396"/>
              </w:sdtPr>
              <w:sdtEndPr/>
              <w:sdtContent>
                <w:r w:rsidR="00C46C54">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00B11" w:rsidP="00E857F8">
            <w:pPr>
              <w:spacing w:line="240" w:lineRule="auto"/>
              <w:contextualSpacing/>
              <w:jc w:val="left"/>
              <w:rPr>
                <w:rFonts w:ascii="Candara" w:hAnsi="Candara"/>
              </w:rPr>
            </w:pPr>
            <w:sdt>
              <w:sdtPr>
                <w:rPr>
                  <w:rFonts w:ascii="Candara" w:hAnsi="Candara"/>
                </w:rPr>
                <w:id w:val="-770861310"/>
              </w:sdtPr>
              <w:sdtEndPr/>
              <w:sdtContent>
                <w:r w:rsidR="003364AB">
                  <w:rPr>
                    <w:rFonts w:ascii="Candara" w:hAnsi="Candara"/>
                  </w:rPr>
                  <w:t>x</w:t>
                </w:r>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00B11"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144D07" w:rsidRDefault="00CC1182" w:rsidP="00911529">
            <w:pPr>
              <w:spacing w:line="240" w:lineRule="auto"/>
              <w:contextualSpacing/>
              <w:jc w:val="left"/>
              <w:rPr>
                <w:rFonts w:ascii="Candara" w:hAnsi="Candara"/>
                <w:i/>
              </w:rPr>
            </w:pPr>
            <w:r w:rsidRPr="00144D07">
              <w:rPr>
                <w:rFonts w:ascii="Candara" w:hAnsi="Candara"/>
              </w:rPr>
              <w:t>The goal is to introduce students with design algorithms for efficient error correction codes and with the appropriate methods of decoding. Student who passes the final exam has necessary theoretical and practical knowledge for the design and implementation of the error control codes in modern communication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44D07" w:rsidRDefault="00CC1182" w:rsidP="00E857F8">
            <w:pPr>
              <w:tabs>
                <w:tab w:val="left" w:pos="360"/>
              </w:tabs>
              <w:spacing w:after="0" w:line="240" w:lineRule="auto"/>
              <w:jc w:val="left"/>
              <w:rPr>
                <w:rFonts w:ascii="Candara" w:hAnsi="Candara"/>
                <w:b/>
              </w:rPr>
            </w:pPr>
            <w:r w:rsidRPr="00144D07">
              <w:rPr>
                <w:rFonts w:ascii="Candara" w:hAnsi="Candara"/>
              </w:rPr>
              <w:t xml:space="preserve">Linear block codes, matrix description and syndrome. Standard array and weight distribution. Product codes. Codes generated from </w:t>
            </w:r>
            <w:proofErr w:type="spellStart"/>
            <w:r w:rsidRPr="00144D07">
              <w:rPr>
                <w:rFonts w:ascii="Candara" w:hAnsi="Candara"/>
              </w:rPr>
              <w:t>Hadamard</w:t>
            </w:r>
            <w:proofErr w:type="spellEnd"/>
            <w:r w:rsidRPr="00144D07">
              <w:rPr>
                <w:rFonts w:ascii="Candara" w:hAnsi="Candara"/>
              </w:rPr>
              <w:t xml:space="preserve"> matrices. Reed-Muller codes. Cyclic codes. BCH and Reed–Solomon codes. Trellis decoding of linear block codes. Recursive systematic convolutional codes, descriptions, decoding and performance. Punctured convolutional codes. ARQ schemes for providing high transmission reliability. Trellis coded modulation. Cascade codes and iterative decoding. Turbo codes, descriptions, decoding and performance. Low-density parity-check codes. LDPC codes, LDPC codes descriptions by means of graphs, decoding and performance.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C703FF" w:rsidP="00E857F8">
            <w:pPr>
              <w:tabs>
                <w:tab w:val="left" w:pos="360"/>
              </w:tabs>
              <w:spacing w:after="0" w:line="240" w:lineRule="auto"/>
              <w:jc w:val="left"/>
              <w:rPr>
                <w:rFonts w:ascii="Candara" w:hAnsi="Candara"/>
                <w:b/>
              </w:rPr>
            </w:pPr>
            <w:r w:rsidRPr="00F30864">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00B11" w:rsidP="00E857F8">
            <w:pPr>
              <w:tabs>
                <w:tab w:val="left" w:pos="360"/>
              </w:tabs>
              <w:spacing w:after="0" w:line="240" w:lineRule="auto"/>
              <w:jc w:val="left"/>
              <w:rPr>
                <w:rFonts w:ascii="Candara" w:hAnsi="Candara"/>
              </w:rPr>
            </w:pPr>
            <w:sdt>
              <w:sdtPr>
                <w:rPr>
                  <w:rFonts w:ascii="Candara" w:hAnsi="Candara"/>
                </w:rPr>
                <w:id w:val="99386002"/>
              </w:sdtPr>
              <w:sdtEndPr/>
              <w:sdtContent>
                <w:r w:rsidR="003364AB">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3364AB">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00B1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C1182" w:rsidP="00E857F8">
            <w:pPr>
              <w:tabs>
                <w:tab w:val="left" w:pos="360"/>
              </w:tabs>
              <w:spacing w:after="0" w:line="240" w:lineRule="auto"/>
              <w:jc w:val="left"/>
              <w:rPr>
                <w:rFonts w:ascii="Candara" w:hAnsi="Candara"/>
                <w:b/>
              </w:rPr>
            </w:pPr>
            <w:r>
              <w:rPr>
                <w:rFonts w:ascii="Candara" w:hAnsi="Candara"/>
                <w:b/>
              </w:rPr>
              <w:t>2</w:t>
            </w:r>
            <w:r w:rsidR="00C46C5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1</w:t>
            </w:r>
            <w:r w:rsidR="00536890">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1182" w:rsidP="00E857F8">
            <w:pPr>
              <w:tabs>
                <w:tab w:val="left" w:pos="360"/>
              </w:tabs>
              <w:spacing w:after="0" w:line="240" w:lineRule="auto"/>
              <w:jc w:val="left"/>
              <w:rPr>
                <w:rFonts w:ascii="Candara" w:hAnsi="Candara"/>
                <w:b/>
              </w:rPr>
            </w:pPr>
            <w:r>
              <w:rPr>
                <w:rFonts w:ascii="Candara" w:hAnsi="Candara"/>
                <w:b/>
              </w:rPr>
              <w:t>4</w:t>
            </w:r>
            <w:r w:rsidR="00536890">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11" w:rsidRDefault="00100B11" w:rsidP="00864926">
      <w:pPr>
        <w:spacing w:after="0" w:line="240" w:lineRule="auto"/>
      </w:pPr>
      <w:r>
        <w:separator/>
      </w:r>
    </w:p>
  </w:endnote>
  <w:endnote w:type="continuationSeparator" w:id="0">
    <w:p w:rsidR="00100B11" w:rsidRDefault="00100B1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11" w:rsidRDefault="00100B11" w:rsidP="00864926">
      <w:pPr>
        <w:spacing w:after="0" w:line="240" w:lineRule="auto"/>
      </w:pPr>
      <w:r>
        <w:separator/>
      </w:r>
    </w:p>
  </w:footnote>
  <w:footnote w:type="continuationSeparator" w:id="0">
    <w:p w:rsidR="00100B11" w:rsidRDefault="00100B1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0B11"/>
    <w:rsid w:val="00137AC3"/>
    <w:rsid w:val="00144D07"/>
    <w:rsid w:val="001701D4"/>
    <w:rsid w:val="001D3BF1"/>
    <w:rsid w:val="001D64D3"/>
    <w:rsid w:val="001E2038"/>
    <w:rsid w:val="001F14FA"/>
    <w:rsid w:val="001F60E3"/>
    <w:rsid w:val="002228F5"/>
    <w:rsid w:val="002319B6"/>
    <w:rsid w:val="00315601"/>
    <w:rsid w:val="00323176"/>
    <w:rsid w:val="003364AB"/>
    <w:rsid w:val="003B32A9"/>
    <w:rsid w:val="003C177A"/>
    <w:rsid w:val="00406F80"/>
    <w:rsid w:val="00431EFA"/>
    <w:rsid w:val="00454018"/>
    <w:rsid w:val="004617E9"/>
    <w:rsid w:val="00493925"/>
    <w:rsid w:val="004D1C7E"/>
    <w:rsid w:val="004E562D"/>
    <w:rsid w:val="00536890"/>
    <w:rsid w:val="005A5D38"/>
    <w:rsid w:val="005B0885"/>
    <w:rsid w:val="005B64BF"/>
    <w:rsid w:val="005D46D7"/>
    <w:rsid w:val="005E41F1"/>
    <w:rsid w:val="00603117"/>
    <w:rsid w:val="0069043C"/>
    <w:rsid w:val="006E40AE"/>
    <w:rsid w:val="006F647C"/>
    <w:rsid w:val="006F7B24"/>
    <w:rsid w:val="00783C57"/>
    <w:rsid w:val="00792CB4"/>
    <w:rsid w:val="007F463F"/>
    <w:rsid w:val="00833FE5"/>
    <w:rsid w:val="00864926"/>
    <w:rsid w:val="008A30CE"/>
    <w:rsid w:val="008A66B2"/>
    <w:rsid w:val="008B1D6B"/>
    <w:rsid w:val="008C31B7"/>
    <w:rsid w:val="00911529"/>
    <w:rsid w:val="00932B21"/>
    <w:rsid w:val="00972302"/>
    <w:rsid w:val="009906EA"/>
    <w:rsid w:val="009D1572"/>
    <w:rsid w:val="009D3F5E"/>
    <w:rsid w:val="009F3F9F"/>
    <w:rsid w:val="00A10286"/>
    <w:rsid w:val="00A1335D"/>
    <w:rsid w:val="00A83986"/>
    <w:rsid w:val="00AF47A6"/>
    <w:rsid w:val="00B50491"/>
    <w:rsid w:val="00B54668"/>
    <w:rsid w:val="00B9521A"/>
    <w:rsid w:val="00BA4A27"/>
    <w:rsid w:val="00BD3504"/>
    <w:rsid w:val="00BD6A9E"/>
    <w:rsid w:val="00C46C54"/>
    <w:rsid w:val="00C63234"/>
    <w:rsid w:val="00C66613"/>
    <w:rsid w:val="00C703FF"/>
    <w:rsid w:val="00CA6D81"/>
    <w:rsid w:val="00CC1182"/>
    <w:rsid w:val="00CC23C3"/>
    <w:rsid w:val="00CD17F1"/>
    <w:rsid w:val="00CE7F2B"/>
    <w:rsid w:val="00D92F39"/>
    <w:rsid w:val="00DB43CC"/>
    <w:rsid w:val="00E1222F"/>
    <w:rsid w:val="00E47B95"/>
    <w:rsid w:val="00E5013A"/>
    <w:rsid w:val="00E60599"/>
    <w:rsid w:val="00E71A0B"/>
    <w:rsid w:val="00E8188A"/>
    <w:rsid w:val="00E857F8"/>
    <w:rsid w:val="00EA7E0C"/>
    <w:rsid w:val="00EC53EE"/>
    <w:rsid w:val="00F06AFA"/>
    <w:rsid w:val="00F237EB"/>
    <w:rsid w:val="00F30864"/>
    <w:rsid w:val="00F40D73"/>
    <w:rsid w:val="00F56373"/>
    <w:rsid w:val="00F62F99"/>
    <w:rsid w:val="00F742D3"/>
    <w:rsid w:val="00FD21D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97FAB-4A12-4D66-81F9-8978D356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2016-04-01T10:32:00Z</cp:lastPrinted>
  <dcterms:created xsi:type="dcterms:W3CDTF">2016-04-15T10:24:00Z</dcterms:created>
  <dcterms:modified xsi:type="dcterms:W3CDTF">2016-04-15T10:24:00Z</dcterms:modified>
</cp:coreProperties>
</file>