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9E5679A" w:rsidR="00CD17F1" w:rsidRPr="00B54668" w:rsidRDefault="002838C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D9CF810" w:rsidR="00864926" w:rsidRPr="00B54668" w:rsidRDefault="002838C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843DA90" w:rsidR="00864926" w:rsidRPr="00B54668" w:rsidRDefault="002838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89CC5E3" w:rsidR="00B50491" w:rsidRPr="00B54668" w:rsidRDefault="002838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Analog Electronics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ABA9F19" w:rsidR="006F647C" w:rsidRPr="00B54668" w:rsidRDefault="00E923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0DE84E" w:rsidR="00CD17F1" w:rsidRPr="00B54668" w:rsidRDefault="00E923F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B3BE58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C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3E0BAD1" w:rsidR="00864926" w:rsidRPr="00B54668" w:rsidRDefault="002838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F6BB0CD" w:rsidR="00A1335D" w:rsidRPr="00B54668" w:rsidRDefault="002838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16A903F" w:rsidR="00E857F8" w:rsidRPr="00B54668" w:rsidRDefault="002838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Milovanović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Miona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Andrejević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Stošović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D82DD5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5935CC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E2187C6" w:rsidR="00911529" w:rsidRPr="00B54668" w:rsidRDefault="002838C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 xml:space="preserve">To give students an understanding of ideal and non-ideal operational amplifier based circuits, circuit stability, internally and externally frequency compensation of op-amp, op-amp integrated circuit, function generator circuits for </w:t>
            </w:r>
            <w:proofErr w:type="spellStart"/>
            <w:r>
              <w:t>analog</w:t>
            </w:r>
            <w:proofErr w:type="spellEnd"/>
            <w:r>
              <w:t xml:space="preserve"> signal processing, active filters. The aim of the laboratory is to provide students with knowledge of the </w:t>
            </w:r>
            <w:proofErr w:type="spellStart"/>
            <w:r>
              <w:t>Pspice</w:t>
            </w:r>
            <w:proofErr w:type="spellEnd"/>
            <w:r>
              <w:t xml:space="preserve"> simulation of </w:t>
            </w:r>
            <w:proofErr w:type="spellStart"/>
            <w:r>
              <w:t>analog</w:t>
            </w:r>
            <w:proofErr w:type="spellEnd"/>
            <w:r>
              <w:t xml:space="preserve"> electronic circuits.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F4FAA33" w:rsidR="00B54668" w:rsidRPr="00B54668" w:rsidRDefault="002838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Operational amplifier applications. Non ideal operational amplifier characteristics. Stability of an operational amplifier circuit. Frequency compensation in op-amp. </w:t>
            </w:r>
            <w:proofErr w:type="gramStart"/>
            <w:r>
              <w:t>op-amp</w:t>
            </w:r>
            <w:proofErr w:type="gramEnd"/>
            <w:r>
              <w:t xml:space="preserve"> integrated-circuit. Function generator circuits for </w:t>
            </w:r>
            <w:proofErr w:type="spellStart"/>
            <w:r>
              <w:t>analog</w:t>
            </w:r>
            <w:proofErr w:type="spellEnd"/>
            <w:r>
              <w:t xml:space="preserve"> signal processing. Active filters. Laboratory practice: Introduce the principles of the simulation of </w:t>
            </w:r>
            <w:proofErr w:type="spellStart"/>
            <w:r>
              <w:t>analog</w:t>
            </w:r>
            <w:proofErr w:type="spellEnd"/>
            <w:r>
              <w:t xml:space="preserve"> electronic circuit using </w:t>
            </w:r>
            <w:proofErr w:type="spellStart"/>
            <w:r>
              <w:t>PSpice</w:t>
            </w:r>
            <w:proofErr w:type="spellEnd"/>
            <w:r>
              <w:t xml:space="preserve"> program package.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9631B67" w:rsidR="001D3BF1" w:rsidRPr="004E562D" w:rsidRDefault="00E923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0365FEB6" w14:textId="1A1F322F" w:rsidR="00E47B95" w:rsidRPr="002838C7" w:rsidRDefault="00E923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2942BD9" w:rsidR="001F14FA" w:rsidRDefault="002838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1CC041" w:rsidR="001F14FA" w:rsidRDefault="002838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B9070DD" w:rsidR="001F14FA" w:rsidRDefault="002838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B084FBB" w:rsidR="001F14FA" w:rsidRDefault="002838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F46AB0C" w:rsidR="001F14FA" w:rsidRDefault="002838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E6D98" w14:textId="77777777" w:rsidR="00E923F4" w:rsidRDefault="00E923F4" w:rsidP="00864926">
      <w:pPr>
        <w:spacing w:after="0" w:line="240" w:lineRule="auto"/>
      </w:pPr>
      <w:r>
        <w:separator/>
      </w:r>
    </w:p>
  </w:endnote>
  <w:endnote w:type="continuationSeparator" w:id="0">
    <w:p w14:paraId="31A8C7E8" w14:textId="77777777" w:rsidR="00E923F4" w:rsidRDefault="00E923F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544E" w14:textId="77777777" w:rsidR="00E923F4" w:rsidRDefault="00E923F4" w:rsidP="00864926">
      <w:pPr>
        <w:spacing w:after="0" w:line="240" w:lineRule="auto"/>
      </w:pPr>
      <w:r>
        <w:separator/>
      </w:r>
    </w:p>
  </w:footnote>
  <w:footnote w:type="continuationSeparator" w:id="0">
    <w:p w14:paraId="07780B79" w14:textId="77777777" w:rsidR="00E923F4" w:rsidRDefault="00E923F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838C7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465A"/>
    <w:rsid w:val="0069043C"/>
    <w:rsid w:val="006E40AE"/>
    <w:rsid w:val="006F647C"/>
    <w:rsid w:val="0074749A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3F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94B47-D1DB-4D0A-B01B-D86210B4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2016-04-28T08:00:00Z</dcterms:created>
  <dcterms:modified xsi:type="dcterms:W3CDTF">2016-04-28T08:00:00Z</dcterms:modified>
</cp:coreProperties>
</file>