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B14FE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5151CC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14FE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14FE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5151CC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51C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151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14FEA" w:rsidRDefault="009338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14FEA">
              <w:rPr>
                <w:rFonts w:ascii="Candara" w:hAnsi="Candara"/>
                <w:b/>
              </w:rPr>
              <w:t>Local Government</w:t>
            </w:r>
            <w:r w:rsidR="005151CC" w:rsidRPr="00B14FEA">
              <w:rPr>
                <w:rFonts w:ascii="Candara" w:hAnsi="Candara"/>
                <w:b/>
              </w:rPr>
              <w:t xml:space="preserve">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073D4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5151CC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073D4" w:rsidP="00624F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624F14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14FEA">
                  <w:rPr>
                    <w:rFonts w:ascii="Candara" w:hAnsi="Candara"/>
                  </w:rPr>
                  <w:t xml:space="preserve">    </w:t>
                </w:r>
                <w:r w:rsidR="00624F14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073D4" w:rsidP="00624F1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624F14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706989797"/>
              </w:sdtPr>
              <w:sdtContent>
                <w:proofErr w:type="spellStart"/>
                <w:r w:rsidR="00624F14" w:rsidRPr="00B14FEA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338E1" w:rsidP="009338E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4th</w:t>
            </w:r>
            <w:r w:rsidR="005151CC">
              <w:rPr>
                <w:rFonts w:ascii="Candara" w:hAnsi="Candara"/>
              </w:rPr>
              <w:t xml:space="preserve"> year</w:t>
            </w:r>
            <w:r w:rsidR="00B14FEA"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24F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4FEA" w:rsidRDefault="005151CC" w:rsidP="00B14F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B14FEA">
              <w:rPr>
                <w:rFonts w:ascii="Candara" w:hAnsi="Candara"/>
              </w:rPr>
              <w:t xml:space="preserve">. </w:t>
            </w:r>
            <w:proofErr w:type="spellStart"/>
            <w:r w:rsidR="00B14FEA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Dimitrijević</w:t>
            </w:r>
            <w:proofErr w:type="spellEnd"/>
            <w:r w:rsidR="00B14FEA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Ass. Prof</w:t>
            </w:r>
            <w:r w:rsidR="00B14FEA">
              <w:rPr>
                <w:rFonts w:ascii="Candara" w:hAnsi="Candara"/>
              </w:rPr>
              <w:t xml:space="preserve">. </w:t>
            </w:r>
            <w:proofErr w:type="spellStart"/>
            <w:r w:rsidR="00B14FEA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Dejan Vučetić</w:t>
            </w:r>
            <w:r w:rsidR="00B14FEA">
              <w:rPr>
                <w:rFonts w:ascii="Candara" w:hAnsi="Candara"/>
              </w:rPr>
              <w:t>;</w:t>
            </w:r>
          </w:p>
          <w:p w:rsidR="00E857F8" w:rsidRPr="005151CC" w:rsidRDefault="005151CC" w:rsidP="00B14F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Ass</w:t>
            </w:r>
            <w:r w:rsidR="00B14FEA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Prica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073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5151CC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5151CC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5151CC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073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5151CC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073D4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:showingPlcHdr/>
              </w:sdtPr>
              <w:sdtContent>
                <w:r w:rsidR="005151CC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5151CC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216EA" w:rsidRPr="005151CC" w:rsidRDefault="00B14FEA" w:rsidP="009B770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Aims:  to </w:t>
            </w:r>
            <w:r w:rsidR="006D4767">
              <w:rPr>
                <w:rFonts w:ascii="Candara" w:hAnsi="Candara"/>
              </w:rPr>
              <w:t>improve</w:t>
            </w:r>
            <w:r w:rsidR="005151CC" w:rsidRPr="005151CC">
              <w:rPr>
                <w:rFonts w:ascii="Candara" w:hAnsi="Candara"/>
              </w:rPr>
              <w:t xml:space="preserve"> </w:t>
            </w:r>
            <w:r w:rsidR="005151CC">
              <w:rPr>
                <w:rFonts w:ascii="Candara" w:hAnsi="Candara"/>
              </w:rPr>
              <w:t>academic</w:t>
            </w:r>
            <w:r w:rsidR="005151CC" w:rsidRPr="005151CC">
              <w:rPr>
                <w:rFonts w:ascii="Candara" w:hAnsi="Candara"/>
              </w:rPr>
              <w:t xml:space="preserve"> knowledge </w:t>
            </w:r>
            <w:r w:rsidR="006D4767">
              <w:rPr>
                <w:rFonts w:ascii="Candara" w:hAnsi="Candara"/>
              </w:rPr>
              <w:t>about</w:t>
            </w:r>
            <w:r w:rsidR="005151CC" w:rsidRPr="005151CC">
              <w:rPr>
                <w:rFonts w:ascii="Candara" w:hAnsi="Candara"/>
              </w:rPr>
              <w:t xml:space="preserve"> theoretical concepts and develop skills for further academic research in the field of </w:t>
            </w:r>
            <w:r w:rsidR="00624F14">
              <w:rPr>
                <w:rFonts w:ascii="Candara" w:hAnsi="Candara"/>
              </w:rPr>
              <w:t>Media</w:t>
            </w:r>
            <w:r w:rsidR="005151CC" w:rsidRPr="005151CC">
              <w:rPr>
                <w:rFonts w:ascii="Candara" w:hAnsi="Candara"/>
              </w:rPr>
              <w:t xml:space="preserve"> law, </w:t>
            </w:r>
            <w:r w:rsidR="006D4767">
              <w:rPr>
                <w:rFonts w:ascii="Candara" w:hAnsi="Candara"/>
              </w:rPr>
              <w:t xml:space="preserve">to acquire </w:t>
            </w:r>
            <w:r w:rsidR="005151CC" w:rsidRPr="005151CC">
              <w:rPr>
                <w:rFonts w:ascii="Candara" w:hAnsi="Candara"/>
              </w:rPr>
              <w:t xml:space="preserve">the necessary knowledge and skills to solve practical problems in the field of </w:t>
            </w:r>
            <w:r w:rsidR="009338E1">
              <w:rPr>
                <w:rFonts w:ascii="Candara" w:hAnsi="Candara"/>
              </w:rPr>
              <w:t>Local Government</w:t>
            </w:r>
            <w:r w:rsidR="005151CC" w:rsidRPr="005151CC">
              <w:rPr>
                <w:rFonts w:ascii="Candara" w:hAnsi="Candara"/>
              </w:rPr>
              <w:t xml:space="preserve"> law, </w:t>
            </w:r>
            <w:r w:rsidR="006D4767">
              <w:rPr>
                <w:rFonts w:ascii="Candara" w:hAnsi="Candara"/>
              </w:rPr>
              <w:t xml:space="preserve">to </w:t>
            </w:r>
            <w:r w:rsidR="005151CC" w:rsidRPr="005151CC">
              <w:rPr>
                <w:rFonts w:ascii="Candara" w:hAnsi="Candara"/>
              </w:rPr>
              <w:t xml:space="preserve">master scientific methods in the study of relevant literature and legal sources, </w:t>
            </w:r>
            <w:r w:rsidR="006D4767">
              <w:rPr>
                <w:rFonts w:ascii="Candara" w:hAnsi="Candara"/>
              </w:rPr>
              <w:t xml:space="preserve">in line with the contemporary trends </w:t>
            </w:r>
            <w:r w:rsidR="005151CC" w:rsidRPr="005151CC">
              <w:rPr>
                <w:rFonts w:ascii="Candara" w:hAnsi="Candara"/>
              </w:rPr>
              <w:t xml:space="preserve">in </w:t>
            </w:r>
            <w:r w:rsidR="009338E1">
              <w:rPr>
                <w:rFonts w:ascii="Candara" w:hAnsi="Candara"/>
              </w:rPr>
              <w:t>Local Government</w:t>
            </w:r>
            <w:r w:rsidR="005151CC" w:rsidRPr="005151CC">
              <w:rPr>
                <w:rFonts w:ascii="Candara" w:hAnsi="Candara"/>
              </w:rPr>
              <w:t xml:space="preserve"> law as a </w:t>
            </w:r>
            <w:r w:rsidR="005151CC">
              <w:rPr>
                <w:rFonts w:ascii="Candara" w:hAnsi="Candara"/>
              </w:rPr>
              <w:t>scholar</w:t>
            </w:r>
            <w:r w:rsidR="005151CC" w:rsidRPr="005151CC">
              <w:rPr>
                <w:rFonts w:ascii="Candara" w:hAnsi="Candara"/>
              </w:rPr>
              <w:t xml:space="preserve"> discipline.</w:t>
            </w:r>
            <w:r w:rsidR="006D4767">
              <w:rPr>
                <w:rFonts w:ascii="Candara" w:hAnsi="Candara"/>
              </w:rPr>
              <w:t xml:space="preserve"> By </w:t>
            </w:r>
            <w:r w:rsidR="00624F14">
              <w:rPr>
                <w:rFonts w:ascii="Candara" w:hAnsi="Candara"/>
              </w:rPr>
              <w:t>completing</w:t>
            </w:r>
            <w:r w:rsidR="00624F14" w:rsidRPr="00624F14">
              <w:rPr>
                <w:rFonts w:ascii="Candara" w:hAnsi="Candara"/>
              </w:rPr>
              <w:t xml:space="preserve"> the </w:t>
            </w:r>
            <w:r w:rsidR="00624F14">
              <w:rPr>
                <w:rFonts w:ascii="Candara" w:hAnsi="Candara"/>
              </w:rPr>
              <w:t>course</w:t>
            </w:r>
            <w:r w:rsidR="006D4767">
              <w:rPr>
                <w:rFonts w:ascii="Candara" w:hAnsi="Candara"/>
              </w:rPr>
              <w:t>, students will obtain</w:t>
            </w:r>
            <w:r w:rsidR="00624F14" w:rsidRPr="00624F14">
              <w:rPr>
                <w:rFonts w:ascii="Candara" w:hAnsi="Candara"/>
              </w:rPr>
              <w:t xml:space="preserve"> the following subject-specific competences: </w:t>
            </w:r>
            <w:r w:rsidR="006D4767">
              <w:rPr>
                <w:rFonts w:ascii="Candara" w:hAnsi="Candara"/>
              </w:rPr>
              <w:t xml:space="preserve">acquire </w:t>
            </w:r>
            <w:r w:rsidR="00624F14" w:rsidRPr="00624F14">
              <w:rPr>
                <w:rFonts w:ascii="Candara" w:hAnsi="Candara"/>
              </w:rPr>
              <w:t>thorough</w:t>
            </w:r>
            <w:r w:rsidR="00624F14">
              <w:rPr>
                <w:rFonts w:ascii="Candara" w:hAnsi="Candara"/>
              </w:rPr>
              <w:t xml:space="preserve"> knowledge and understanding </w:t>
            </w:r>
            <w:r w:rsidR="00624F14" w:rsidRPr="00624F14">
              <w:rPr>
                <w:rFonts w:ascii="Candara" w:hAnsi="Candara"/>
              </w:rPr>
              <w:t xml:space="preserve">of </w:t>
            </w:r>
            <w:r w:rsidR="009338E1">
              <w:rPr>
                <w:rFonts w:ascii="Candara" w:hAnsi="Candara"/>
              </w:rPr>
              <w:t>Local Government</w:t>
            </w:r>
            <w:r w:rsidR="00624F14" w:rsidRPr="00624F14">
              <w:rPr>
                <w:rFonts w:ascii="Candara" w:hAnsi="Candara"/>
              </w:rPr>
              <w:t xml:space="preserve"> </w:t>
            </w:r>
            <w:r w:rsidR="00624F14">
              <w:rPr>
                <w:rFonts w:ascii="Candara" w:hAnsi="Candara"/>
              </w:rPr>
              <w:t>law</w:t>
            </w:r>
            <w:r w:rsidR="00624F14" w:rsidRPr="00624F14">
              <w:rPr>
                <w:rFonts w:ascii="Candara" w:hAnsi="Candara"/>
              </w:rPr>
              <w:t xml:space="preserve">; </w:t>
            </w:r>
            <w:r w:rsidR="006D4767">
              <w:rPr>
                <w:rFonts w:ascii="Candara" w:hAnsi="Candara"/>
              </w:rPr>
              <w:t xml:space="preserve">develop the </w:t>
            </w:r>
            <w:r w:rsidR="00624F14" w:rsidRPr="00624F14">
              <w:rPr>
                <w:rFonts w:ascii="Candara" w:hAnsi="Candara"/>
              </w:rPr>
              <w:t xml:space="preserve">ability to solve problems using scientific methods and procedures; </w:t>
            </w:r>
            <w:r w:rsidR="006D4767">
              <w:rPr>
                <w:rFonts w:ascii="Candara" w:hAnsi="Candara"/>
              </w:rPr>
              <w:t xml:space="preserve">keep up with the contemporary developments in the </w:t>
            </w:r>
            <w:r w:rsidR="00624F14" w:rsidRPr="00624F14">
              <w:rPr>
                <w:rFonts w:ascii="Candara" w:hAnsi="Candara"/>
              </w:rPr>
              <w:t xml:space="preserve">field and develop </w:t>
            </w:r>
            <w:r w:rsidR="006D4767">
              <w:rPr>
                <w:rFonts w:ascii="Candara" w:hAnsi="Candara"/>
              </w:rPr>
              <w:t xml:space="preserve">competences and skills to apply the acquired </w:t>
            </w:r>
            <w:r w:rsidR="00624F14" w:rsidRPr="00624F14">
              <w:rPr>
                <w:rFonts w:ascii="Candara" w:hAnsi="Candara"/>
              </w:rPr>
              <w:t xml:space="preserve">knowledge in the </w:t>
            </w:r>
            <w:r w:rsidR="009338E1" w:rsidRPr="009338E1">
              <w:rPr>
                <w:rFonts w:ascii="Candara" w:hAnsi="Candara"/>
              </w:rPr>
              <w:t>Serbian legal system</w:t>
            </w:r>
            <w:r w:rsidR="006D4767">
              <w:rPr>
                <w:rFonts w:ascii="Candara" w:hAnsi="Candara"/>
              </w:rPr>
              <w:t>;</w:t>
            </w:r>
            <w:r w:rsidR="009338E1" w:rsidRPr="009338E1">
              <w:rPr>
                <w:rFonts w:ascii="Candara" w:hAnsi="Candara"/>
              </w:rPr>
              <w:t xml:space="preserve"> </w:t>
            </w:r>
            <w:r w:rsidR="009B7707">
              <w:rPr>
                <w:rFonts w:ascii="Candara" w:hAnsi="Candara"/>
              </w:rPr>
              <w:t>apply and interpret</w:t>
            </w:r>
            <w:r w:rsidR="009338E1" w:rsidRPr="009338E1">
              <w:rPr>
                <w:rFonts w:ascii="Candara" w:hAnsi="Candara"/>
              </w:rPr>
              <w:t xml:space="preserve"> the regulations on local government and the decision</w:t>
            </w:r>
            <w:r w:rsidR="009338E1">
              <w:rPr>
                <w:rFonts w:ascii="Candara" w:hAnsi="Candara"/>
              </w:rPr>
              <w:t>s</w:t>
            </w:r>
            <w:r w:rsidR="009338E1" w:rsidRPr="009338E1">
              <w:rPr>
                <w:rFonts w:ascii="Candara" w:hAnsi="Candara"/>
              </w:rPr>
              <w:t xml:space="preserve"> of local authorities, </w:t>
            </w:r>
            <w:r w:rsidR="009B7707">
              <w:rPr>
                <w:rFonts w:ascii="Candara" w:hAnsi="Candara"/>
              </w:rPr>
              <w:t xml:space="preserve">and solve </w:t>
            </w:r>
            <w:r w:rsidR="009338E1" w:rsidRPr="009338E1">
              <w:rPr>
                <w:rFonts w:ascii="Candara" w:hAnsi="Candara"/>
              </w:rPr>
              <w:t>constructed legal cases</w:t>
            </w:r>
            <w:r w:rsidR="009B7707">
              <w:rPr>
                <w:rFonts w:ascii="Candara" w:hAnsi="Candara"/>
              </w:rPr>
              <w:t xml:space="preserve">; </w:t>
            </w:r>
            <w:r w:rsidR="009338E1" w:rsidRPr="009338E1">
              <w:rPr>
                <w:rFonts w:ascii="Candara" w:hAnsi="Candara"/>
              </w:rPr>
              <w:t xml:space="preserve"> </w:t>
            </w:r>
            <w:r w:rsidR="009B7707">
              <w:rPr>
                <w:rFonts w:ascii="Candara" w:hAnsi="Candara"/>
              </w:rPr>
              <w:t xml:space="preserve">prepare </w:t>
            </w:r>
            <w:r w:rsidR="009338E1" w:rsidRPr="009338E1">
              <w:rPr>
                <w:rFonts w:ascii="Candara" w:hAnsi="Candara"/>
              </w:rPr>
              <w:t>legal documents necessary for the efficient operation of the local community</w:t>
            </w:r>
            <w:r w:rsidR="009B7707">
              <w:rPr>
                <w:rFonts w:ascii="Candara" w:hAnsi="Candara"/>
              </w:rPr>
              <w:t xml:space="preserve">; </w:t>
            </w:r>
            <w:r w:rsidR="009338E1" w:rsidRPr="009338E1">
              <w:rPr>
                <w:rFonts w:ascii="Candara" w:hAnsi="Candara"/>
              </w:rPr>
              <w:t>understand the structure, powers and organization of local government institutions and organizations.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216EA" w:rsidRDefault="009338E1" w:rsidP="00D6349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9338E1">
              <w:rPr>
                <w:rFonts w:ascii="Candara" w:hAnsi="Candara"/>
              </w:rPr>
              <w:t xml:space="preserve">Theoretical understanding of local government. Types of local government: the Franco-German, North American, English and Russian. History of local government institutions, with special emphasis on local self-government in the Kingdom of Yugoslavia and SFR Yugoslavia. The structure of local government decentralization and </w:t>
            </w:r>
            <w:proofErr w:type="spellStart"/>
            <w:r w:rsidRPr="009338E1">
              <w:rPr>
                <w:rFonts w:ascii="Candara" w:hAnsi="Candara"/>
              </w:rPr>
              <w:t>deconcentration</w:t>
            </w:r>
            <w:proofErr w:type="spellEnd"/>
            <w:r w:rsidRPr="009338E1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multi-tiered</w:t>
            </w:r>
            <w:r w:rsidRPr="009338E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lastRenderedPageBreak/>
              <w:t>local governance</w:t>
            </w:r>
            <w:r w:rsidRPr="009338E1">
              <w:rPr>
                <w:rFonts w:ascii="Candara" w:hAnsi="Candara"/>
              </w:rPr>
              <w:t>; relationship with central authorities</w:t>
            </w:r>
            <w:r w:rsidR="009B7707">
              <w:rPr>
                <w:rFonts w:ascii="Candara" w:hAnsi="Candara"/>
              </w:rPr>
              <w:t xml:space="preserve">; </w:t>
            </w:r>
            <w:r w:rsidRPr="009338E1">
              <w:rPr>
                <w:rFonts w:ascii="Candara" w:hAnsi="Candara"/>
              </w:rPr>
              <w:t>local government</w:t>
            </w:r>
            <w:r w:rsidR="009B7707">
              <w:rPr>
                <w:rFonts w:ascii="Candara" w:hAnsi="Candara"/>
              </w:rPr>
              <w:t xml:space="preserve"> funding.</w:t>
            </w:r>
            <w:r w:rsidRPr="009338E1">
              <w:rPr>
                <w:rFonts w:ascii="Candara" w:hAnsi="Candara"/>
              </w:rPr>
              <w:t xml:space="preserve"> The municipality as the basic form of local self-government. Municipal economy; Parts of the municipality or the "territorial self-government"; small and large municipalities; city </w:t>
            </w:r>
            <w:r w:rsidRPr="009338E1">
              <w:rPr>
                <w:rFonts w:ascii="Candara" w:hAnsi="Candara" w:cs="Candara"/>
              </w:rPr>
              <w:t>and metropolis. Local government</w:t>
            </w:r>
            <w:r w:rsidR="009B7707">
              <w:rPr>
                <w:rFonts w:ascii="Candara" w:hAnsi="Candara" w:cs="Candara"/>
              </w:rPr>
              <w:t>-</w:t>
            </w:r>
            <w:r w:rsidRPr="009338E1">
              <w:rPr>
                <w:rFonts w:ascii="Candara" w:hAnsi="Candara" w:cs="Candara"/>
              </w:rPr>
              <w:t xml:space="preserve"> higher level of municipalities or communities. Regional law: the concept of </w:t>
            </w:r>
            <w:r w:rsidR="009B7707">
              <w:rPr>
                <w:rFonts w:ascii="Candara" w:hAnsi="Candara" w:cs="Candara"/>
              </w:rPr>
              <w:t>a</w:t>
            </w:r>
            <w:r w:rsidRPr="009338E1">
              <w:rPr>
                <w:rFonts w:ascii="Candara" w:hAnsi="Candara" w:cs="Candara"/>
              </w:rPr>
              <w:t xml:space="preserve"> region; regions </w:t>
            </w:r>
            <w:r w:rsidR="00D6349B">
              <w:rPr>
                <w:rFonts w:ascii="Candara" w:hAnsi="Candara" w:cs="Candara"/>
              </w:rPr>
              <w:t xml:space="preserve">in a </w:t>
            </w:r>
            <w:r w:rsidRPr="009338E1">
              <w:rPr>
                <w:rFonts w:ascii="Candara" w:hAnsi="Candara" w:cs="Candara"/>
              </w:rPr>
              <w:t>republic, in a m</w:t>
            </w:r>
            <w:r>
              <w:rPr>
                <w:rFonts w:ascii="Candara" w:hAnsi="Candara" w:cs="Candara"/>
              </w:rPr>
              <w:t>onarchy</w:t>
            </w:r>
            <w:r w:rsidR="009B7707">
              <w:rPr>
                <w:rFonts w:ascii="Candara" w:hAnsi="Candara" w:cs="Candara"/>
              </w:rPr>
              <w:t>,</w:t>
            </w:r>
            <w:r>
              <w:rPr>
                <w:rFonts w:ascii="Candara" w:hAnsi="Candara" w:cs="Candara"/>
              </w:rPr>
              <w:t xml:space="preserve"> under the regime of </w:t>
            </w:r>
            <w:r w:rsidRPr="009338E1">
              <w:rPr>
                <w:rFonts w:ascii="Candara" w:hAnsi="Candara" w:cs="Candara"/>
              </w:rPr>
              <w:t xml:space="preserve">international law; </w:t>
            </w:r>
            <w:r>
              <w:rPr>
                <w:rFonts w:ascii="Candara" w:hAnsi="Candara" w:cs="Candara"/>
              </w:rPr>
              <w:t>R</w:t>
            </w:r>
            <w:r w:rsidRPr="009338E1">
              <w:rPr>
                <w:rFonts w:ascii="Candara" w:hAnsi="Candara" w:cs="Candara"/>
              </w:rPr>
              <w:t>egionalism.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073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37257D" w:rsidRPr="00B14FEA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073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3725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82" w:rsidRDefault="00813382" w:rsidP="00864926">
      <w:pPr>
        <w:spacing w:after="0" w:line="240" w:lineRule="auto"/>
      </w:pPr>
      <w:r>
        <w:separator/>
      </w:r>
    </w:p>
  </w:endnote>
  <w:endnote w:type="continuationSeparator" w:id="0">
    <w:p w:rsidR="00813382" w:rsidRDefault="0081338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82" w:rsidRDefault="00813382" w:rsidP="00864926">
      <w:pPr>
        <w:spacing w:after="0" w:line="240" w:lineRule="auto"/>
      </w:pPr>
      <w:r>
        <w:separator/>
      </w:r>
    </w:p>
  </w:footnote>
  <w:footnote w:type="continuationSeparator" w:id="0">
    <w:p w:rsidR="00813382" w:rsidRDefault="0081338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56B1"/>
    <w:rsid w:val="000F6001"/>
    <w:rsid w:val="001D2CCC"/>
    <w:rsid w:val="001D3BF1"/>
    <w:rsid w:val="001D64D3"/>
    <w:rsid w:val="001F0B5B"/>
    <w:rsid w:val="001F14FA"/>
    <w:rsid w:val="001F60E3"/>
    <w:rsid w:val="002319B6"/>
    <w:rsid w:val="002A61CA"/>
    <w:rsid w:val="00315601"/>
    <w:rsid w:val="00323176"/>
    <w:rsid w:val="003434EB"/>
    <w:rsid w:val="0037257D"/>
    <w:rsid w:val="003B32A9"/>
    <w:rsid w:val="003C177A"/>
    <w:rsid w:val="00406F80"/>
    <w:rsid w:val="00431EFA"/>
    <w:rsid w:val="00493925"/>
    <w:rsid w:val="004D1C7E"/>
    <w:rsid w:val="004E562D"/>
    <w:rsid w:val="005151CC"/>
    <w:rsid w:val="005A5D38"/>
    <w:rsid w:val="005B0885"/>
    <w:rsid w:val="005B64BF"/>
    <w:rsid w:val="005C151C"/>
    <w:rsid w:val="005D46D7"/>
    <w:rsid w:val="00603117"/>
    <w:rsid w:val="00624F14"/>
    <w:rsid w:val="00627A17"/>
    <w:rsid w:val="0069043C"/>
    <w:rsid w:val="006D4767"/>
    <w:rsid w:val="006E40AE"/>
    <w:rsid w:val="006F647C"/>
    <w:rsid w:val="00783C57"/>
    <w:rsid w:val="00786663"/>
    <w:rsid w:val="00792CB4"/>
    <w:rsid w:val="007C4294"/>
    <w:rsid w:val="00813382"/>
    <w:rsid w:val="00864926"/>
    <w:rsid w:val="008A30CE"/>
    <w:rsid w:val="008B1D6B"/>
    <w:rsid w:val="008C31B7"/>
    <w:rsid w:val="008E1318"/>
    <w:rsid w:val="00911529"/>
    <w:rsid w:val="00932B21"/>
    <w:rsid w:val="009338E1"/>
    <w:rsid w:val="00966237"/>
    <w:rsid w:val="00972302"/>
    <w:rsid w:val="009906EA"/>
    <w:rsid w:val="009B7707"/>
    <w:rsid w:val="009D3F5E"/>
    <w:rsid w:val="009F3F9F"/>
    <w:rsid w:val="00A10286"/>
    <w:rsid w:val="00A1335D"/>
    <w:rsid w:val="00AF47A6"/>
    <w:rsid w:val="00B14FEA"/>
    <w:rsid w:val="00B50491"/>
    <w:rsid w:val="00B54668"/>
    <w:rsid w:val="00B56404"/>
    <w:rsid w:val="00B9521A"/>
    <w:rsid w:val="00BD3504"/>
    <w:rsid w:val="00C02BFD"/>
    <w:rsid w:val="00C63234"/>
    <w:rsid w:val="00CA6D81"/>
    <w:rsid w:val="00CB4910"/>
    <w:rsid w:val="00CC23C3"/>
    <w:rsid w:val="00CD17F1"/>
    <w:rsid w:val="00D073D4"/>
    <w:rsid w:val="00D216EA"/>
    <w:rsid w:val="00D6349B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663E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C582-8C06-4931-9196-8B6069B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2016-06-07T07:01:00Z</dcterms:created>
  <dcterms:modified xsi:type="dcterms:W3CDTF">2016-06-18T16:39:00Z</dcterms:modified>
</cp:coreProperties>
</file>