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1A204C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1A204C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1A204C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1A204C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1A204C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Weld</w:t>
            </w:r>
            <w:r w:rsidR="004209D1">
              <w:rPr>
                <w:rFonts w:ascii="Candara" w:hAnsi="Candara"/>
              </w:rPr>
              <w:t>ed Mechanical Structures</w:t>
            </w:r>
          </w:p>
        </w:tc>
      </w:tr>
      <w:tr w:rsidR="003E3744" w:rsidRPr="00B54668" w:rsidTr="001A204C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76B6B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76B6B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76B6B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1A204C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76B6B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76B6B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1A204C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1A204C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76B6B" w:rsidP="001A204C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4209D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76B6B" w:rsidP="001A204C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4209D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1A204C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4209D1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4209D1">
              <w:rPr>
                <w:rFonts w:ascii="Candara" w:hAnsi="Candara"/>
              </w:rPr>
              <w:t>II</w:t>
            </w:r>
          </w:p>
        </w:tc>
      </w:tr>
      <w:tr w:rsidR="00A1335D" w:rsidRPr="00B54668" w:rsidTr="001A204C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1A204C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209D1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Boban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proofErr w:type="spellStart"/>
            <w:r>
              <w:rPr>
                <w:rFonts w:ascii="Candara" w:hAnsi="Candara"/>
              </w:rPr>
              <w:t>Anđelković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="00E17FC5">
              <w:rPr>
                <w:rFonts w:ascii="Candara" w:hAnsi="Candara"/>
              </w:rPr>
              <w:t>Miroslav</w:t>
            </w:r>
            <w:proofErr w:type="spellEnd"/>
            <w:r w:rsidR="00E17FC5">
              <w:rPr>
                <w:rFonts w:ascii="Candara" w:hAnsi="Candara"/>
              </w:rPr>
              <w:t xml:space="preserve"> M. </w:t>
            </w:r>
            <w:proofErr w:type="spellStart"/>
            <w:r w:rsidR="00E17FC5">
              <w:rPr>
                <w:rFonts w:ascii="Candara" w:hAnsi="Candara"/>
              </w:rPr>
              <w:t>Mijajlović</w:t>
            </w:r>
            <w:proofErr w:type="spellEnd"/>
          </w:p>
        </w:tc>
      </w:tr>
      <w:tr w:rsidR="003E3744" w:rsidRPr="00B54668" w:rsidTr="001A204C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76B6B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76B6B" w:rsidP="001A204C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76B6B" w:rsidP="001A204C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1A204C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1A204C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76B6B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420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76B6B" w:rsidP="001A204C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76B6B" w:rsidP="001A204C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1A204C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1A204C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76B6B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76B6B" w:rsidP="001A204C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76B6B" w:rsidP="001A204C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1A204C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1A204C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1A204C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4209D1" w:rsidP="001A204C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 w:rsidRPr="004209D1">
              <w:rPr>
                <w:rFonts w:ascii="Candara" w:hAnsi="Candara"/>
                <w:i/>
              </w:rPr>
              <w:t>Introduce students to the ba</w:t>
            </w:r>
            <w:r w:rsidR="005528D0">
              <w:rPr>
                <w:rFonts w:ascii="Candara" w:hAnsi="Candara"/>
                <w:i/>
              </w:rPr>
              <w:t>sics of welding technology</w:t>
            </w:r>
            <w:r w:rsidR="00F04E5A">
              <w:rPr>
                <w:rFonts w:ascii="Candara" w:hAnsi="Candara"/>
                <w:i/>
              </w:rPr>
              <w:t>, materials</w:t>
            </w:r>
            <w:r w:rsidR="005528D0">
              <w:rPr>
                <w:rFonts w:ascii="Candara" w:hAnsi="Candara"/>
                <w:i/>
              </w:rPr>
              <w:t xml:space="preserve">, </w:t>
            </w:r>
            <w:r w:rsidRPr="004209D1">
              <w:rPr>
                <w:rFonts w:ascii="Candara" w:hAnsi="Candara"/>
                <w:i/>
              </w:rPr>
              <w:t xml:space="preserve">basics of </w:t>
            </w:r>
            <w:r>
              <w:rPr>
                <w:rFonts w:ascii="Candara" w:hAnsi="Candara"/>
                <w:i/>
              </w:rPr>
              <w:t>design, design of the welded mechanical structures</w:t>
            </w:r>
            <w:r w:rsidR="00F04E5A">
              <w:rPr>
                <w:rFonts w:ascii="Candara" w:hAnsi="Candara"/>
                <w:i/>
              </w:rPr>
              <w:t>, fabrication principles, costs, quality insurance, inspection</w:t>
            </w:r>
            <w:r>
              <w:rPr>
                <w:rFonts w:ascii="Candara" w:hAnsi="Candara"/>
                <w:i/>
              </w:rPr>
              <w:t xml:space="preserve"> </w:t>
            </w:r>
            <w:r w:rsidRPr="004209D1">
              <w:rPr>
                <w:rFonts w:ascii="Candara" w:hAnsi="Candara"/>
                <w:i/>
              </w:rPr>
              <w:t>and</w:t>
            </w:r>
            <w:r>
              <w:rPr>
                <w:rFonts w:ascii="Candara" w:hAnsi="Candara"/>
                <w:i/>
              </w:rPr>
              <w:t xml:space="preserve"> understanding the</w:t>
            </w:r>
            <w:r w:rsidRPr="004209D1">
              <w:rPr>
                <w:rFonts w:ascii="Candara" w:hAnsi="Candara"/>
                <w:i/>
              </w:rPr>
              <w:t xml:space="preserve"> typical welded mechanical structures.</w:t>
            </w:r>
          </w:p>
        </w:tc>
      </w:tr>
      <w:tr w:rsidR="00E857F8" w:rsidRPr="00B54668" w:rsidTr="001A204C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1A204C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1A204C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1A204C">
            <w:pPr>
              <w:tabs>
                <w:tab w:val="left" w:pos="360"/>
              </w:tabs>
              <w:spacing w:before="100" w:after="100" w:line="240" w:lineRule="auto"/>
              <w:ind w:left="57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F04E5A">
              <w:rPr>
                <w:rFonts w:ascii="Candara" w:hAnsi="Candara"/>
              </w:rPr>
              <w:t>Welding technology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F04E5A">
              <w:rPr>
                <w:rFonts w:ascii="Candara" w:hAnsi="Candara"/>
              </w:rPr>
              <w:t>Strength of materials</w:t>
            </w:r>
            <w:r>
              <w:rPr>
                <w:rFonts w:ascii="Candara" w:hAnsi="Candara"/>
              </w:rPr>
              <w:t xml:space="preserve">, 3) </w:t>
            </w:r>
            <w:r w:rsidR="00F04E5A">
              <w:rPr>
                <w:rFonts w:ascii="Candara" w:hAnsi="Candara"/>
              </w:rPr>
              <w:t>Design of welded structures</w:t>
            </w:r>
            <w:r>
              <w:rPr>
                <w:rFonts w:ascii="Candara" w:hAnsi="Candara"/>
              </w:rPr>
              <w:t xml:space="preserve">, 4) </w:t>
            </w:r>
            <w:r w:rsidR="00F04E5A">
              <w:rPr>
                <w:rFonts w:ascii="Candara" w:hAnsi="Candara"/>
              </w:rPr>
              <w:t>Design of welded joints</w:t>
            </w:r>
            <w:r>
              <w:rPr>
                <w:rFonts w:ascii="Candara" w:hAnsi="Candara"/>
              </w:rPr>
              <w:t xml:space="preserve">, 5) </w:t>
            </w:r>
            <w:r w:rsidR="00F04E5A">
              <w:rPr>
                <w:rFonts w:ascii="Candara" w:hAnsi="Candara"/>
              </w:rPr>
              <w:t>Design of welded plate structures</w:t>
            </w:r>
            <w:r>
              <w:rPr>
                <w:rFonts w:ascii="Candara" w:hAnsi="Candara"/>
              </w:rPr>
              <w:t xml:space="preserve">, 6) </w:t>
            </w:r>
            <w:r w:rsidR="00F04E5A">
              <w:rPr>
                <w:rFonts w:ascii="Candara" w:hAnsi="Candara"/>
              </w:rPr>
              <w:t>Design for purpose of welded structures</w:t>
            </w:r>
            <w:r>
              <w:rPr>
                <w:rFonts w:ascii="Candara" w:hAnsi="Candara"/>
              </w:rPr>
              <w:t xml:space="preserve">, 7) </w:t>
            </w:r>
            <w:r w:rsidR="00F04E5A">
              <w:rPr>
                <w:rFonts w:ascii="Candara" w:hAnsi="Candara"/>
              </w:rPr>
              <w:t>Fabrication, costs, quality and inspection, 8) Worked examples</w:t>
            </w:r>
            <w:r w:rsidR="00E76D77">
              <w:rPr>
                <w:rFonts w:ascii="Candara" w:hAnsi="Candara"/>
              </w:rPr>
              <w:t>.</w:t>
            </w:r>
          </w:p>
        </w:tc>
      </w:tr>
      <w:tr w:rsidR="001D3BF1" w:rsidRPr="00B54668" w:rsidTr="001A204C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1A204C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1A204C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76B6B" w:rsidP="001A204C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76B6B" w:rsidP="001A204C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76B6B" w:rsidP="001A204C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1A204C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76B6B" w:rsidP="001A204C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76B6B" w:rsidP="001A204C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1A204C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A204C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A204C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C0470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C0470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A204C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C0470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C0470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A204C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C0470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1A204C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1A204C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1A204C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1A204C" w:rsidRDefault="001F14FA" w:rsidP="00C63851">
      <w:pPr>
        <w:ind w:left="1089"/>
        <w:rPr>
          <w:sz w:val="2"/>
          <w:szCs w:val="2"/>
        </w:rPr>
      </w:pPr>
    </w:p>
    <w:sectPr w:rsidR="001F14FA" w:rsidRPr="001A204C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8B" w:rsidRDefault="00771D8B" w:rsidP="00864926">
      <w:pPr>
        <w:spacing w:after="0" w:line="240" w:lineRule="auto"/>
      </w:pPr>
      <w:r>
        <w:separator/>
      </w:r>
    </w:p>
  </w:endnote>
  <w:endnote w:type="continuationSeparator" w:id="0">
    <w:p w:rsidR="00771D8B" w:rsidRDefault="00771D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8B" w:rsidRDefault="00771D8B" w:rsidP="00864926">
      <w:pPr>
        <w:spacing w:after="0" w:line="240" w:lineRule="auto"/>
      </w:pPr>
      <w:r>
        <w:separator/>
      </w:r>
    </w:p>
  </w:footnote>
  <w:footnote w:type="continuationSeparator" w:id="0">
    <w:p w:rsidR="00771D8B" w:rsidRDefault="00771D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8591A"/>
    <w:rsid w:val="00090B78"/>
    <w:rsid w:val="000E4AF2"/>
    <w:rsid w:val="000F6001"/>
    <w:rsid w:val="000F7CD3"/>
    <w:rsid w:val="001A204C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209D1"/>
    <w:rsid w:val="00431EFA"/>
    <w:rsid w:val="00493925"/>
    <w:rsid w:val="004D1C7E"/>
    <w:rsid w:val="004E562D"/>
    <w:rsid w:val="00513212"/>
    <w:rsid w:val="005528D0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71D8B"/>
    <w:rsid w:val="00783C57"/>
    <w:rsid w:val="00792CB4"/>
    <w:rsid w:val="00860979"/>
    <w:rsid w:val="00864926"/>
    <w:rsid w:val="008A30CE"/>
    <w:rsid w:val="008B1D6B"/>
    <w:rsid w:val="008C0470"/>
    <w:rsid w:val="008C31B7"/>
    <w:rsid w:val="008D39C3"/>
    <w:rsid w:val="00911529"/>
    <w:rsid w:val="00932B21"/>
    <w:rsid w:val="00942419"/>
    <w:rsid w:val="00971E55"/>
    <w:rsid w:val="00972302"/>
    <w:rsid w:val="009906EA"/>
    <w:rsid w:val="0099779A"/>
    <w:rsid w:val="009A794E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F0C9E"/>
    <w:rsid w:val="00C0099F"/>
    <w:rsid w:val="00C63234"/>
    <w:rsid w:val="00C63851"/>
    <w:rsid w:val="00CA6D81"/>
    <w:rsid w:val="00CC23C3"/>
    <w:rsid w:val="00CD17F1"/>
    <w:rsid w:val="00CE60AF"/>
    <w:rsid w:val="00D4378D"/>
    <w:rsid w:val="00D66738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B6B"/>
    <w:rsid w:val="00E76D77"/>
    <w:rsid w:val="00E8188A"/>
    <w:rsid w:val="00E857F8"/>
    <w:rsid w:val="00EA7E0C"/>
    <w:rsid w:val="00EC53EE"/>
    <w:rsid w:val="00F04E5A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DA4D9-5E83-40EB-81A7-46B12B8A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7</cp:revision>
  <cp:lastPrinted>2015-12-23T11:47:00Z</cp:lastPrinted>
  <dcterms:created xsi:type="dcterms:W3CDTF">2016-03-24T19:32:00Z</dcterms:created>
  <dcterms:modified xsi:type="dcterms:W3CDTF">2016-03-24T21:04:00Z</dcterms:modified>
</cp:coreProperties>
</file>