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A1E5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A1E5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A1E5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A1E52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E5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A1E5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EA1E52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EA1E5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A1E52" w:rsidRDefault="00CD17F1" w:rsidP="00EA1E5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A1E5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A1E52" w:rsidRDefault="00CD17F1" w:rsidP="00EA1E5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A1E5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A1E52" w:rsidRDefault="00EA1E52" w:rsidP="00EA1E5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EA1E5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A1E5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EA1E5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A1E5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A1E52" w:rsidRDefault="00A958E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A1E5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EA1E5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A1E5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A1E5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A1E5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A1E5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EA1E5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A1E5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A1E52" w:rsidRDefault="00696598" w:rsidP="008C451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EA1E52">
              <w:rPr>
                <w:rStyle w:val="shorttext"/>
                <w:lang w:val="en-US"/>
              </w:rPr>
              <w:t>Psychodiagnostics</w:t>
            </w:r>
            <w:proofErr w:type="spellEnd"/>
            <w:r w:rsidR="008C4514" w:rsidRPr="00EA1E52">
              <w:rPr>
                <w:rStyle w:val="shorttext"/>
                <w:lang w:val="en-US"/>
              </w:rPr>
              <w:t xml:space="preserve"> in children</w:t>
            </w:r>
          </w:p>
        </w:tc>
      </w:tr>
      <w:tr w:rsidR="006F647C" w:rsidRPr="00EA1E5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A1E5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A1E52" w:rsidRDefault="00F069B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07E63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A1E5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107E63" w:rsidRPr="00EA1E5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EA1E5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A1E5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EA1E5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A1E5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A1E52" w:rsidRDefault="00F069B2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107E63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EA1E52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107E63" w:rsidRPr="00EA1E5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EA1E5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EA1E5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A1E5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A1E52" w:rsidRDefault="00F069B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958E5" w:rsidRPr="00EA1E52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EA1E5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EA1E5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EA1E5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EA1E5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A1E5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A1E52" w:rsidRDefault="00107E6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EA1E5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A1E5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A1E52" w:rsidRDefault="00107E6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EA1E5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A1E5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A1E52" w:rsidRDefault="00EE59D4" w:rsidP="008C43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 xml:space="preserve">Bojana </w:t>
            </w:r>
            <w:proofErr w:type="spellStart"/>
            <w:r w:rsidRPr="00EA1E52">
              <w:rPr>
                <w:rFonts w:ascii="Candara" w:hAnsi="Candara"/>
                <w:lang w:val="en-US"/>
              </w:rPr>
              <w:t>Dimitrijević</w:t>
            </w:r>
            <w:proofErr w:type="spellEnd"/>
            <w:r w:rsidR="00F03875" w:rsidRPr="00EA1E52">
              <w:rPr>
                <w:rFonts w:ascii="Candara" w:hAnsi="Candara"/>
                <w:lang w:val="en-US"/>
              </w:rPr>
              <w:t xml:space="preserve">, </w:t>
            </w:r>
          </w:p>
        </w:tc>
      </w:tr>
      <w:tr w:rsidR="00B50491" w:rsidRPr="00EA1E5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A1E5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A1E5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A1E52" w:rsidRDefault="00F069B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A958E5" w:rsidRPr="00EA1E5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EA1E52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A1E5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A958E5" w:rsidRPr="00EA1E5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EA1E52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EA1E52" w:rsidRDefault="00F069B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A1E52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A1E5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A1E52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EA1E52" w:rsidRDefault="00F069B2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A1E5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A1E5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BE115D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A1E5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EA1E5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A1E5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EA1E52">
              <w:rPr>
                <w:rFonts w:ascii="Candara" w:hAnsi="Candara"/>
                <w:b/>
                <w:lang w:val="en-US"/>
              </w:rPr>
              <w:t>(max</w:t>
            </w:r>
            <w:r w:rsidR="00B50491" w:rsidRPr="00EA1E52">
              <w:rPr>
                <w:rFonts w:ascii="Candara" w:hAnsi="Candara"/>
                <w:b/>
                <w:lang w:val="en-US"/>
              </w:rPr>
              <w:t>.</w:t>
            </w:r>
            <w:r w:rsidR="00B54668" w:rsidRPr="00EA1E52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EA1E52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EA1E5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EA1E5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07E63" w:rsidRPr="00EA1E52" w:rsidRDefault="00DF396E" w:rsidP="00BE115D">
            <w:pPr>
              <w:rPr>
                <w:lang w:val="en-US"/>
              </w:rPr>
            </w:pPr>
            <w:r w:rsidRPr="00EA1E52">
              <w:rPr>
                <w:lang w:val="en-US"/>
              </w:rPr>
              <w:t>Introduction to</w:t>
            </w:r>
            <w:r w:rsidR="00345220" w:rsidRPr="00EA1E52">
              <w:rPr>
                <w:lang w:val="en-US"/>
              </w:rPr>
              <w:t xml:space="preserve"> the</w:t>
            </w:r>
            <w:r w:rsidR="008C4317" w:rsidRPr="00EA1E52">
              <w:rPr>
                <w:lang w:val="en-US"/>
              </w:rPr>
              <w:t xml:space="preserve"> </w:t>
            </w:r>
            <w:r w:rsidR="00107E63" w:rsidRPr="00EA1E52">
              <w:rPr>
                <w:lang w:val="en-US"/>
              </w:rPr>
              <w:t xml:space="preserve">nature and </w:t>
            </w:r>
            <w:r w:rsidRPr="00EA1E52">
              <w:rPr>
                <w:lang w:val="en-US"/>
              </w:rPr>
              <w:t xml:space="preserve">basic concepts of </w:t>
            </w:r>
            <w:r w:rsidR="00107E63" w:rsidRPr="00EA1E52">
              <w:rPr>
                <w:lang w:val="en-US"/>
              </w:rPr>
              <w:t>intelligence and its development as well as</w:t>
            </w:r>
            <w:r w:rsidR="00907436" w:rsidRPr="00EA1E52">
              <w:rPr>
                <w:lang w:val="en-US"/>
              </w:rPr>
              <w:t xml:space="preserve"> introduction</w:t>
            </w:r>
            <w:r w:rsidR="00107E63" w:rsidRPr="00EA1E52">
              <w:rPr>
                <w:lang w:val="en-US"/>
              </w:rPr>
              <w:t xml:space="preserve"> with test</w:t>
            </w:r>
            <w:r w:rsidR="00907436" w:rsidRPr="00EA1E52">
              <w:rPr>
                <w:lang w:val="en-US"/>
              </w:rPr>
              <w:t>s</w:t>
            </w:r>
            <w:r w:rsidR="00107E63" w:rsidRPr="00EA1E52">
              <w:rPr>
                <w:lang w:val="en-US"/>
              </w:rPr>
              <w:t xml:space="preserve"> that are used in its assessme</w:t>
            </w:r>
            <w:r w:rsidR="00907436" w:rsidRPr="00EA1E52">
              <w:rPr>
                <w:lang w:val="en-US"/>
              </w:rPr>
              <w:t>n</w:t>
            </w:r>
            <w:r w:rsidR="00107E63" w:rsidRPr="00EA1E52">
              <w:rPr>
                <w:lang w:val="en-US"/>
              </w:rPr>
              <w:t>t in practice. Introduction to the concept of emoti</w:t>
            </w:r>
            <w:r w:rsidR="00907436" w:rsidRPr="00EA1E52">
              <w:rPr>
                <w:lang w:val="en-US"/>
              </w:rPr>
              <w:t>o</w:t>
            </w:r>
            <w:r w:rsidR="00107E63" w:rsidRPr="00EA1E52">
              <w:rPr>
                <w:lang w:val="en-US"/>
              </w:rPr>
              <w:t>nal int</w:t>
            </w:r>
            <w:r w:rsidR="00907436" w:rsidRPr="00EA1E52">
              <w:rPr>
                <w:lang w:val="en-US"/>
              </w:rPr>
              <w:t>elligence, personality maturity and</w:t>
            </w:r>
            <w:r w:rsidR="00107E63" w:rsidRPr="00EA1E52">
              <w:rPr>
                <w:lang w:val="en-US"/>
              </w:rPr>
              <w:t xml:space="preserve"> possibilities of personality assessment in children. Traini</w:t>
            </w:r>
            <w:r w:rsidR="00907436" w:rsidRPr="00EA1E52">
              <w:rPr>
                <w:lang w:val="en-US"/>
              </w:rPr>
              <w:t>n</w:t>
            </w:r>
            <w:r w:rsidR="00107E63" w:rsidRPr="00EA1E52">
              <w:rPr>
                <w:lang w:val="en-US"/>
              </w:rPr>
              <w:t>g students for practical work such as assigning tests, understa</w:t>
            </w:r>
            <w:r w:rsidR="00907436" w:rsidRPr="00EA1E52">
              <w:rPr>
                <w:lang w:val="en-US"/>
              </w:rPr>
              <w:t>nding</w:t>
            </w:r>
            <w:r w:rsidR="00107E63" w:rsidRPr="00EA1E52">
              <w:rPr>
                <w:lang w:val="en-US"/>
              </w:rPr>
              <w:t>, evaluation and interpretation of obtained results and creation of an integrat</w:t>
            </w:r>
            <w:r w:rsidR="00BE115D" w:rsidRPr="00EA1E52">
              <w:rPr>
                <w:lang w:val="en-US"/>
              </w:rPr>
              <w:t>ive</w:t>
            </w:r>
            <w:r w:rsidR="008C4317" w:rsidRPr="00EA1E52">
              <w:rPr>
                <w:lang w:val="en-US"/>
              </w:rPr>
              <w:t xml:space="preserve"> </w:t>
            </w:r>
            <w:proofErr w:type="spellStart"/>
            <w:r w:rsidR="00907436" w:rsidRPr="00EA1E52">
              <w:rPr>
                <w:lang w:val="en-US"/>
              </w:rPr>
              <w:t>psychodiagnostics</w:t>
            </w:r>
            <w:proofErr w:type="spellEnd"/>
            <w:r w:rsidR="00E0444C" w:rsidRPr="00EA1E52">
              <w:rPr>
                <w:lang w:val="en-US"/>
              </w:rPr>
              <w:t xml:space="preserve"> trials</w:t>
            </w:r>
            <w:r w:rsidR="00107E63" w:rsidRPr="00EA1E52">
              <w:rPr>
                <w:lang w:val="en-US"/>
              </w:rPr>
              <w:t xml:space="preserve">. </w:t>
            </w:r>
          </w:p>
        </w:tc>
      </w:tr>
      <w:tr w:rsidR="00E857F8" w:rsidRPr="00EA1E5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A1E5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SYLLABUS (</w:t>
            </w:r>
            <w:r w:rsidR="00B50491" w:rsidRPr="00EA1E52">
              <w:rPr>
                <w:rFonts w:ascii="Candara" w:hAnsi="Candara"/>
                <w:b/>
                <w:lang w:val="en-US"/>
              </w:rPr>
              <w:t xml:space="preserve">brief </w:t>
            </w:r>
            <w:r w:rsidRPr="00EA1E52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EA1E52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EA1E52">
              <w:rPr>
                <w:rFonts w:ascii="Candara" w:hAnsi="Candara"/>
                <w:b/>
                <w:lang w:val="en-US"/>
              </w:rPr>
              <w:t>e</w:t>
            </w:r>
            <w:r w:rsidR="00B50491" w:rsidRPr="00EA1E52">
              <w:rPr>
                <w:rFonts w:ascii="Candara" w:hAnsi="Candara"/>
                <w:b/>
                <w:lang w:val="en-US"/>
              </w:rPr>
              <w:t>s</w:t>
            </w:r>
            <w:r w:rsidRPr="00EA1E5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EA1E5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06F26" w:rsidRPr="00EA1E52" w:rsidRDefault="00E06F26" w:rsidP="00907436">
            <w:pPr>
              <w:tabs>
                <w:tab w:val="left" w:pos="360"/>
              </w:tabs>
              <w:spacing w:after="0" w:line="240" w:lineRule="auto"/>
              <w:rPr>
                <w:iCs/>
                <w:szCs w:val="16"/>
                <w:lang w:val="en-US"/>
              </w:rPr>
            </w:pPr>
            <w:r w:rsidRPr="00EA1E52">
              <w:rPr>
                <w:iCs/>
                <w:szCs w:val="16"/>
                <w:lang w:val="en-US"/>
              </w:rPr>
              <w:t xml:space="preserve">It is expected that students after course </w:t>
            </w:r>
            <w:r w:rsidR="00E0444C" w:rsidRPr="00EA1E52">
              <w:rPr>
                <w:iCs/>
                <w:szCs w:val="16"/>
                <w:lang w:val="en-US"/>
              </w:rPr>
              <w:t>adopt skills for the assessment</w:t>
            </w:r>
            <w:r w:rsidR="00907436" w:rsidRPr="00EA1E52">
              <w:rPr>
                <w:iCs/>
                <w:szCs w:val="16"/>
                <w:lang w:val="en-US"/>
              </w:rPr>
              <w:t xml:space="preserve"> of</w:t>
            </w:r>
            <w:r w:rsidR="00E0444C" w:rsidRPr="00EA1E52">
              <w:rPr>
                <w:iCs/>
                <w:szCs w:val="16"/>
                <w:lang w:val="en-US"/>
              </w:rPr>
              <w:t xml:space="preserve"> intellectual skills and personality features in children as well as </w:t>
            </w:r>
            <w:r w:rsidR="00907436" w:rsidRPr="00EA1E52">
              <w:rPr>
                <w:iCs/>
                <w:szCs w:val="16"/>
                <w:lang w:val="en-US"/>
              </w:rPr>
              <w:t xml:space="preserve">the assessment of </w:t>
            </w:r>
            <w:r w:rsidR="00E0444C" w:rsidRPr="00EA1E52">
              <w:rPr>
                <w:iCs/>
                <w:szCs w:val="16"/>
                <w:lang w:val="en-US"/>
              </w:rPr>
              <w:t>social and emotional maturity, neuropsychological deficits and specific abilities</w:t>
            </w:r>
            <w:r w:rsidR="00907436" w:rsidRPr="00EA1E52">
              <w:rPr>
                <w:iCs/>
                <w:szCs w:val="16"/>
                <w:lang w:val="en-US"/>
              </w:rPr>
              <w:t>,</w:t>
            </w:r>
            <w:r w:rsidR="00E0444C" w:rsidRPr="00EA1E52">
              <w:rPr>
                <w:iCs/>
                <w:szCs w:val="16"/>
                <w:lang w:val="en-US"/>
              </w:rPr>
              <w:t xml:space="preserve"> and to integrate </w:t>
            </w:r>
            <w:r w:rsidR="00907436" w:rsidRPr="00EA1E52">
              <w:rPr>
                <w:iCs/>
                <w:szCs w:val="16"/>
                <w:lang w:val="en-US"/>
              </w:rPr>
              <w:t>obtained</w:t>
            </w:r>
            <w:r w:rsidR="00B0791C" w:rsidRPr="00EA1E52">
              <w:rPr>
                <w:iCs/>
                <w:szCs w:val="16"/>
                <w:lang w:val="en-US"/>
              </w:rPr>
              <w:t xml:space="preserve"> results </w:t>
            </w:r>
            <w:r w:rsidR="00E0444C" w:rsidRPr="00EA1E52">
              <w:rPr>
                <w:iCs/>
                <w:szCs w:val="16"/>
                <w:lang w:val="en-US"/>
              </w:rPr>
              <w:t xml:space="preserve">in order to </w:t>
            </w:r>
            <w:r w:rsidR="008C4317" w:rsidRPr="00EA1E52">
              <w:rPr>
                <w:iCs/>
                <w:szCs w:val="16"/>
                <w:lang w:val="en-US"/>
              </w:rPr>
              <w:t>creat</w:t>
            </w:r>
            <w:r w:rsidR="00E0444C" w:rsidRPr="00EA1E52">
              <w:rPr>
                <w:iCs/>
                <w:szCs w:val="16"/>
                <w:lang w:val="en-US"/>
              </w:rPr>
              <w:t>e</w:t>
            </w:r>
            <w:r w:rsidR="00B0791C" w:rsidRPr="00EA1E52">
              <w:rPr>
                <w:iCs/>
                <w:szCs w:val="16"/>
                <w:lang w:val="en-US"/>
              </w:rPr>
              <w:t xml:space="preserve"> psychological report.</w:t>
            </w:r>
          </w:p>
          <w:p w:rsidR="00E06F26" w:rsidRPr="00EA1E52" w:rsidRDefault="00E06F26" w:rsidP="00907436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</w:p>
          <w:p w:rsidR="00B0791C" w:rsidRPr="00EA1E52" w:rsidRDefault="00B0791C" w:rsidP="00907436">
            <w:pPr>
              <w:tabs>
                <w:tab w:val="left" w:pos="360"/>
              </w:tabs>
              <w:spacing w:after="0" w:line="240" w:lineRule="auto"/>
              <w:rPr>
                <w:lang w:val="en-US"/>
              </w:rPr>
            </w:pPr>
            <w:r w:rsidRPr="00EA1E52">
              <w:rPr>
                <w:lang w:val="en-US"/>
              </w:rPr>
              <w:t>Main topics of the course are:</w:t>
            </w:r>
            <w:r w:rsidR="00EA1E52">
              <w:rPr>
                <w:lang w:val="en-US"/>
              </w:rPr>
              <w:t xml:space="preserve"> </w:t>
            </w:r>
            <w:bookmarkStart w:id="0" w:name="_GoBack"/>
            <w:bookmarkEnd w:id="0"/>
            <w:r w:rsidR="00E0444C" w:rsidRPr="00EA1E52">
              <w:rPr>
                <w:lang w:val="en-US"/>
              </w:rPr>
              <w:t xml:space="preserve">Principles of </w:t>
            </w:r>
            <w:proofErr w:type="spellStart"/>
            <w:r w:rsidR="00907436" w:rsidRPr="00EA1E52">
              <w:rPr>
                <w:lang w:val="en-US"/>
              </w:rPr>
              <w:t>psychodiagnostics</w:t>
            </w:r>
            <w:proofErr w:type="spellEnd"/>
            <w:r w:rsidR="00E0444C" w:rsidRPr="00EA1E52">
              <w:rPr>
                <w:lang w:val="en-US"/>
              </w:rPr>
              <w:t xml:space="preserve"> in </w:t>
            </w:r>
            <w:r w:rsidR="00EC62D6" w:rsidRPr="00EA1E52">
              <w:rPr>
                <w:lang w:val="en-US"/>
              </w:rPr>
              <w:t>children</w:t>
            </w:r>
            <w:r w:rsidR="00E0444C" w:rsidRPr="00EA1E52">
              <w:rPr>
                <w:lang w:val="en-US"/>
              </w:rPr>
              <w:t>. Introduction to var</w:t>
            </w:r>
            <w:r w:rsidR="00907436" w:rsidRPr="00EA1E52">
              <w:rPr>
                <w:lang w:val="en-US"/>
              </w:rPr>
              <w:t>i</w:t>
            </w:r>
            <w:r w:rsidR="00E0444C" w:rsidRPr="00EA1E52">
              <w:rPr>
                <w:lang w:val="en-US"/>
              </w:rPr>
              <w:t>ous psychological te</w:t>
            </w:r>
            <w:r w:rsidR="00907436" w:rsidRPr="00EA1E52">
              <w:rPr>
                <w:lang w:val="en-US"/>
              </w:rPr>
              <w:t>c</w:t>
            </w:r>
            <w:r w:rsidR="00E0444C" w:rsidRPr="00EA1E52">
              <w:rPr>
                <w:lang w:val="en-US"/>
              </w:rPr>
              <w:t>hniques, test</w:t>
            </w:r>
            <w:r w:rsidR="00907436" w:rsidRPr="00EA1E52">
              <w:rPr>
                <w:lang w:val="en-US"/>
              </w:rPr>
              <w:t>s</w:t>
            </w:r>
            <w:r w:rsidR="00E0444C" w:rsidRPr="00EA1E52">
              <w:rPr>
                <w:lang w:val="en-US"/>
              </w:rPr>
              <w:t xml:space="preserve"> and instruments that are used in </w:t>
            </w:r>
            <w:proofErr w:type="spellStart"/>
            <w:r w:rsidR="00907436" w:rsidRPr="00EA1E52">
              <w:rPr>
                <w:lang w:val="en-US"/>
              </w:rPr>
              <w:t>psychodiagnostics</w:t>
            </w:r>
            <w:proofErr w:type="spellEnd"/>
            <w:r w:rsidR="00E0444C" w:rsidRPr="00EA1E52">
              <w:rPr>
                <w:lang w:val="en-US"/>
              </w:rPr>
              <w:t xml:space="preserve"> assessment in </w:t>
            </w:r>
            <w:r w:rsidR="00EC62D6" w:rsidRPr="00EA1E52">
              <w:rPr>
                <w:lang w:val="en-US"/>
              </w:rPr>
              <w:t>children</w:t>
            </w:r>
            <w:r w:rsidR="00E0444C" w:rsidRPr="00EA1E52">
              <w:rPr>
                <w:lang w:val="en-US"/>
              </w:rPr>
              <w:t xml:space="preserve">. Specifics of applying concrete tests. </w:t>
            </w:r>
            <w:proofErr w:type="spellStart"/>
            <w:r w:rsidR="00907436" w:rsidRPr="00EA1E52">
              <w:rPr>
                <w:lang w:val="en-US"/>
              </w:rPr>
              <w:t>Psychodiagnostics</w:t>
            </w:r>
            <w:proofErr w:type="spellEnd"/>
            <w:r w:rsidR="00907129" w:rsidRPr="00EA1E52">
              <w:rPr>
                <w:lang w:val="en-US"/>
              </w:rPr>
              <w:t xml:space="preserve"> assessment of intelligence in children. Personality assessment. Assessment of emotional and soci</w:t>
            </w:r>
            <w:r w:rsidR="00907436" w:rsidRPr="00EA1E52">
              <w:rPr>
                <w:lang w:val="en-US"/>
              </w:rPr>
              <w:t>al</w:t>
            </w:r>
            <w:r w:rsidR="00907129" w:rsidRPr="00EA1E52">
              <w:rPr>
                <w:lang w:val="en-US"/>
              </w:rPr>
              <w:t xml:space="preserve"> matur</w:t>
            </w:r>
            <w:r w:rsidR="00907436" w:rsidRPr="00EA1E52">
              <w:rPr>
                <w:lang w:val="en-US"/>
              </w:rPr>
              <w:t>i</w:t>
            </w:r>
            <w:r w:rsidR="00907129" w:rsidRPr="00EA1E52">
              <w:rPr>
                <w:lang w:val="en-US"/>
              </w:rPr>
              <w:t xml:space="preserve">ty. </w:t>
            </w:r>
            <w:proofErr w:type="spellStart"/>
            <w:r w:rsidR="00907436" w:rsidRPr="00EA1E52">
              <w:rPr>
                <w:lang w:val="en-US"/>
              </w:rPr>
              <w:t>Psychodiagnostics</w:t>
            </w:r>
            <w:proofErr w:type="spellEnd"/>
            <w:r w:rsidR="00907129" w:rsidRPr="00EA1E52">
              <w:rPr>
                <w:lang w:val="en-US"/>
              </w:rPr>
              <w:t xml:space="preserve"> of disabled children. Analyze, interpretation and integration of </w:t>
            </w:r>
            <w:r w:rsidR="00907129" w:rsidRPr="00EA1E52">
              <w:rPr>
                <w:lang w:val="en-US"/>
              </w:rPr>
              <w:lastRenderedPageBreak/>
              <w:t xml:space="preserve">obtained results and making psychological report. Making working </w:t>
            </w:r>
            <w:r w:rsidR="00907436" w:rsidRPr="00EA1E52">
              <w:rPr>
                <w:lang w:val="en-US"/>
              </w:rPr>
              <w:t>alliance</w:t>
            </w:r>
            <w:r w:rsidR="00907129" w:rsidRPr="00EA1E52">
              <w:rPr>
                <w:lang w:val="en-US"/>
              </w:rPr>
              <w:t xml:space="preserve"> which is </w:t>
            </w:r>
            <w:r w:rsidR="00907436" w:rsidRPr="00EA1E52">
              <w:rPr>
                <w:lang w:val="en-US"/>
              </w:rPr>
              <w:t>necessary</w:t>
            </w:r>
            <w:r w:rsidR="00907129" w:rsidRPr="00EA1E52">
              <w:rPr>
                <w:lang w:val="en-US"/>
              </w:rPr>
              <w:t xml:space="preserve"> for optimal diagnostic assessment. Understan</w:t>
            </w:r>
            <w:r w:rsidR="00907436" w:rsidRPr="00EA1E52">
              <w:rPr>
                <w:lang w:val="en-US"/>
              </w:rPr>
              <w:t>d</w:t>
            </w:r>
            <w:r w:rsidR="00907129" w:rsidRPr="00EA1E52">
              <w:rPr>
                <w:lang w:val="en-US"/>
              </w:rPr>
              <w:t>i</w:t>
            </w:r>
            <w:r w:rsidR="00907436" w:rsidRPr="00EA1E52">
              <w:rPr>
                <w:lang w:val="en-US"/>
              </w:rPr>
              <w:t>n</w:t>
            </w:r>
            <w:r w:rsidR="00907129" w:rsidRPr="00EA1E52">
              <w:rPr>
                <w:lang w:val="en-US"/>
              </w:rPr>
              <w:t>g the impor</w:t>
            </w:r>
            <w:r w:rsidR="00907436" w:rsidRPr="00EA1E52">
              <w:rPr>
                <w:lang w:val="en-US"/>
              </w:rPr>
              <w:t>t</w:t>
            </w:r>
            <w:r w:rsidR="00907129" w:rsidRPr="00EA1E52">
              <w:rPr>
                <w:lang w:val="en-US"/>
              </w:rPr>
              <w:t>ance of paren</w:t>
            </w:r>
            <w:r w:rsidR="00907436" w:rsidRPr="00EA1E52">
              <w:rPr>
                <w:lang w:val="en-US"/>
              </w:rPr>
              <w:t>t</w:t>
            </w:r>
            <w:r w:rsidR="00907129" w:rsidRPr="00EA1E52">
              <w:rPr>
                <w:lang w:val="en-US"/>
              </w:rPr>
              <w:t xml:space="preserve">s in </w:t>
            </w:r>
            <w:proofErr w:type="spellStart"/>
            <w:r w:rsidR="00907436" w:rsidRPr="00EA1E52">
              <w:rPr>
                <w:lang w:val="en-US"/>
              </w:rPr>
              <w:t>psychodiagnostics</w:t>
            </w:r>
            <w:proofErr w:type="spellEnd"/>
            <w:r w:rsidR="00907129" w:rsidRPr="00EA1E52">
              <w:rPr>
                <w:lang w:val="en-US"/>
              </w:rPr>
              <w:t xml:space="preserve"> in children.</w:t>
            </w:r>
          </w:p>
        </w:tc>
      </w:tr>
      <w:tr w:rsidR="001D3BF1" w:rsidRPr="00EA1E5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A1E5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EA1E5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A1E52" w:rsidRDefault="00F069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A958E5" w:rsidRPr="00EA1E5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EA1E52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EA1E5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A1E5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A1E5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EA1E5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EA1E52" w:rsidRDefault="00F069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A1E5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EA1E5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A1E52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EA1E5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EA1E5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A1E5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EA1E5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A1E5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A1E5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EA1E5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A1E52" w:rsidRDefault="00A958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A1E52" w:rsidRDefault="00696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EA1E5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A1E52" w:rsidRDefault="00696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10+10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A1E52" w:rsidRDefault="00A958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EA1E5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A1E52" w:rsidRDefault="00A958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A1E5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EA1E5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A1E5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A1E52">
              <w:rPr>
                <w:rFonts w:ascii="Candara" w:hAnsi="Candara"/>
                <w:b/>
                <w:lang w:val="en-US"/>
              </w:rPr>
              <w:t>*</w:t>
            </w:r>
            <w:r w:rsidR="001F14FA" w:rsidRPr="00EA1E52">
              <w:rPr>
                <w:rFonts w:ascii="Candara" w:hAnsi="Candara"/>
                <w:b/>
                <w:lang w:val="en-US"/>
              </w:rPr>
              <w:t xml:space="preserve">Final </w:t>
            </w:r>
            <w:r w:rsidRPr="00EA1E52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EA1E52" w:rsidRDefault="00E60599" w:rsidP="00E71A0B">
      <w:pPr>
        <w:ind w:left="1089"/>
        <w:rPr>
          <w:lang w:val="en-US"/>
        </w:rPr>
      </w:pPr>
    </w:p>
    <w:p w:rsidR="00E60599" w:rsidRPr="00EA1E52" w:rsidRDefault="00E60599" w:rsidP="00E71A0B">
      <w:pPr>
        <w:ind w:left="1089"/>
        <w:rPr>
          <w:lang w:val="en-US"/>
        </w:rPr>
      </w:pPr>
    </w:p>
    <w:p w:rsidR="001F14FA" w:rsidRPr="00EA1E52" w:rsidRDefault="001F14FA" w:rsidP="00E71A0B">
      <w:pPr>
        <w:ind w:left="1089"/>
        <w:rPr>
          <w:lang w:val="en-US"/>
        </w:rPr>
      </w:pPr>
    </w:p>
    <w:sectPr w:rsidR="001F14FA" w:rsidRPr="00EA1E5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9B2" w:rsidRDefault="00F069B2" w:rsidP="00864926">
      <w:pPr>
        <w:spacing w:after="0" w:line="240" w:lineRule="auto"/>
      </w:pPr>
      <w:r>
        <w:separator/>
      </w:r>
    </w:p>
  </w:endnote>
  <w:endnote w:type="continuationSeparator" w:id="0">
    <w:p w:rsidR="00F069B2" w:rsidRDefault="00F069B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9B2" w:rsidRDefault="00F069B2" w:rsidP="00864926">
      <w:pPr>
        <w:spacing w:after="0" w:line="240" w:lineRule="auto"/>
      </w:pPr>
      <w:r>
        <w:separator/>
      </w:r>
    </w:p>
  </w:footnote>
  <w:footnote w:type="continuationSeparator" w:id="0">
    <w:p w:rsidR="00F069B2" w:rsidRDefault="00F069B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2046"/>
    <w:rsid w:val="00033AAA"/>
    <w:rsid w:val="000451E2"/>
    <w:rsid w:val="000F6001"/>
    <w:rsid w:val="00107E63"/>
    <w:rsid w:val="00177E89"/>
    <w:rsid w:val="001D3BF1"/>
    <w:rsid w:val="001D64D3"/>
    <w:rsid w:val="001F14FA"/>
    <w:rsid w:val="001F60E3"/>
    <w:rsid w:val="002319B6"/>
    <w:rsid w:val="00315601"/>
    <w:rsid w:val="00323176"/>
    <w:rsid w:val="00345220"/>
    <w:rsid w:val="00382E30"/>
    <w:rsid w:val="003B32A9"/>
    <w:rsid w:val="003C177A"/>
    <w:rsid w:val="003E0010"/>
    <w:rsid w:val="00406F80"/>
    <w:rsid w:val="00431EFA"/>
    <w:rsid w:val="00493925"/>
    <w:rsid w:val="004D1C7E"/>
    <w:rsid w:val="004D33A7"/>
    <w:rsid w:val="004E562D"/>
    <w:rsid w:val="005039A7"/>
    <w:rsid w:val="00566E69"/>
    <w:rsid w:val="005A5D38"/>
    <w:rsid w:val="005B0885"/>
    <w:rsid w:val="005B64BF"/>
    <w:rsid w:val="005D46D7"/>
    <w:rsid w:val="00603117"/>
    <w:rsid w:val="006503EF"/>
    <w:rsid w:val="00683949"/>
    <w:rsid w:val="0069043C"/>
    <w:rsid w:val="00696598"/>
    <w:rsid w:val="006E40AE"/>
    <w:rsid w:val="006F647C"/>
    <w:rsid w:val="007670EA"/>
    <w:rsid w:val="00783C57"/>
    <w:rsid w:val="00792CB4"/>
    <w:rsid w:val="00824561"/>
    <w:rsid w:val="00864926"/>
    <w:rsid w:val="008A30CE"/>
    <w:rsid w:val="008B1D6B"/>
    <w:rsid w:val="008C31B7"/>
    <w:rsid w:val="008C4317"/>
    <w:rsid w:val="008C4514"/>
    <w:rsid w:val="00907129"/>
    <w:rsid w:val="00907436"/>
    <w:rsid w:val="00911529"/>
    <w:rsid w:val="00932B21"/>
    <w:rsid w:val="00972302"/>
    <w:rsid w:val="009906EA"/>
    <w:rsid w:val="009D3F5E"/>
    <w:rsid w:val="009F3F9F"/>
    <w:rsid w:val="00A10286"/>
    <w:rsid w:val="00A1335D"/>
    <w:rsid w:val="00A730D1"/>
    <w:rsid w:val="00A958E5"/>
    <w:rsid w:val="00AB66DB"/>
    <w:rsid w:val="00AF47A6"/>
    <w:rsid w:val="00B0791C"/>
    <w:rsid w:val="00B50491"/>
    <w:rsid w:val="00B54668"/>
    <w:rsid w:val="00B9521A"/>
    <w:rsid w:val="00BB6057"/>
    <w:rsid w:val="00BD3504"/>
    <w:rsid w:val="00BE115D"/>
    <w:rsid w:val="00C63234"/>
    <w:rsid w:val="00CA6D81"/>
    <w:rsid w:val="00CC23C3"/>
    <w:rsid w:val="00CD17F1"/>
    <w:rsid w:val="00D77DD0"/>
    <w:rsid w:val="00D92F39"/>
    <w:rsid w:val="00DB43CC"/>
    <w:rsid w:val="00DF396E"/>
    <w:rsid w:val="00E0444C"/>
    <w:rsid w:val="00E06F26"/>
    <w:rsid w:val="00E1222F"/>
    <w:rsid w:val="00E47B95"/>
    <w:rsid w:val="00E5013A"/>
    <w:rsid w:val="00E60599"/>
    <w:rsid w:val="00E71A0B"/>
    <w:rsid w:val="00E8188A"/>
    <w:rsid w:val="00E857F8"/>
    <w:rsid w:val="00E928C1"/>
    <w:rsid w:val="00EA1E52"/>
    <w:rsid w:val="00EA7E0C"/>
    <w:rsid w:val="00EC53EE"/>
    <w:rsid w:val="00EC62D6"/>
    <w:rsid w:val="00EE59D4"/>
    <w:rsid w:val="00F03875"/>
    <w:rsid w:val="00F069B2"/>
    <w:rsid w:val="00F06AFA"/>
    <w:rsid w:val="00F21021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7199"/>
  <w15:docId w15:val="{A1C13B89-265D-413E-ADDC-C0A59CF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A9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6B66B-04B6-4848-9D84-A8FE2483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2017-04-03T08:15:00Z</dcterms:created>
  <dcterms:modified xsi:type="dcterms:W3CDTF">2018-06-05T12:04:00Z</dcterms:modified>
</cp:coreProperties>
</file>