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F1E3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F1E3C" w:rsidTr="00B83CC0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F1E3C" w:rsidRDefault="00CD17F1" w:rsidP="00B83CC0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F1E3C">
              <w:rPr>
                <w:rFonts w:ascii="Candara" w:hAnsi="Candara"/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E3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F1E3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2F1E3C" w:rsidRDefault="006E40AE" w:rsidP="00B83CC0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2F1E3C" w:rsidTr="00B83CC0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F1E3C" w:rsidRDefault="00CD17F1" w:rsidP="00B83CC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F1E3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F1E3C" w:rsidRDefault="00CD17F1" w:rsidP="00B83CC0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2F1E3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F1E3C" w:rsidRDefault="002F1E3C" w:rsidP="00B83CC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2F1E3C" w:rsidTr="00B83CC0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F1E3C" w:rsidRDefault="009906EA" w:rsidP="00B83CC0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2F1E3C" w:rsidTr="00B83CC0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F1E3C" w:rsidRDefault="00864926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F1E3C" w:rsidRDefault="001B105F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2F1E3C">
              <w:rPr>
                <w:rFonts w:ascii="Candara" w:hAnsi="Candara"/>
                <w:b/>
                <w:sz w:val="24"/>
                <w:szCs w:val="24"/>
                <w:lang w:val="en-US"/>
              </w:rPr>
              <w:t>Social Work</w:t>
            </w:r>
          </w:p>
        </w:tc>
      </w:tr>
      <w:tr w:rsidR="00864926" w:rsidRPr="002F1E3C" w:rsidTr="00B83CC0">
        <w:trPr>
          <w:trHeight w:val="340"/>
        </w:trPr>
        <w:tc>
          <w:tcPr>
            <w:tcW w:w="4386" w:type="dxa"/>
            <w:gridSpan w:val="4"/>
            <w:vAlign w:val="center"/>
          </w:tcPr>
          <w:p w:rsidR="00864926" w:rsidRPr="002F1E3C" w:rsidRDefault="00B50491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F1E3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F1E3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F1E3C" w:rsidRDefault="00864926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2F1E3C" w:rsidTr="00B83CC0">
        <w:trPr>
          <w:trHeight w:val="340"/>
        </w:trPr>
        <w:tc>
          <w:tcPr>
            <w:tcW w:w="4386" w:type="dxa"/>
            <w:gridSpan w:val="4"/>
            <w:vAlign w:val="center"/>
          </w:tcPr>
          <w:p w:rsidR="00B50491" w:rsidRPr="002F1E3C" w:rsidRDefault="00B50491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F1E3C" w:rsidRDefault="00A65B7C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Social Exclusion and Policy of Social Inclusion</w:t>
            </w:r>
          </w:p>
        </w:tc>
      </w:tr>
      <w:tr w:rsidR="006F647C" w:rsidRPr="002F1E3C" w:rsidTr="00B83CC0">
        <w:trPr>
          <w:trHeight w:val="340"/>
        </w:trPr>
        <w:tc>
          <w:tcPr>
            <w:tcW w:w="4386" w:type="dxa"/>
            <w:gridSpan w:val="4"/>
            <w:vAlign w:val="center"/>
          </w:tcPr>
          <w:p w:rsidR="006F647C" w:rsidRPr="002F1E3C" w:rsidRDefault="006F647C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F1E3C" w:rsidRDefault="00A67FFB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  <w:proofErr w:type="spellStart"/>
                <w:r w:rsidR="00A65B7C" w:rsidRPr="002F1E3C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="00E5013A" w:rsidRPr="002F1E3C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2F1E3C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A65B7C" w:rsidRPr="002F1E3C">
                  <w:rPr>
                    <w:rFonts w:ascii="Candara" w:hAnsi="Candara"/>
                    <w:lang w:val="en-US"/>
                  </w:rPr>
                  <w:t>x</w:t>
                </w:r>
                <w:r w:rsidR="00E5013A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5013A" w:rsidRPr="002F1E3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5013A" w:rsidRPr="002F1E3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2F1E3C" w:rsidTr="00B83CC0">
        <w:trPr>
          <w:trHeight w:val="340"/>
        </w:trPr>
        <w:tc>
          <w:tcPr>
            <w:tcW w:w="4386" w:type="dxa"/>
            <w:gridSpan w:val="4"/>
            <w:vAlign w:val="center"/>
          </w:tcPr>
          <w:p w:rsidR="00CD17F1" w:rsidRPr="002F1E3C" w:rsidRDefault="00CD17F1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F1E3C" w:rsidRDefault="00A67FFB" w:rsidP="00E51BB2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9043C" w:rsidRPr="002F1E3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E51BB2" w:rsidRPr="002F1E3C">
                  <w:rPr>
                    <w:rFonts w:ascii="Candara" w:hAnsi="Candara"/>
                    <w:lang w:val="en-US"/>
                  </w:rPr>
                  <w:t xml:space="preserve">            </w:t>
                </w:r>
              </w:sdtContent>
            </w:sdt>
            <w:r w:rsidR="00406F80" w:rsidRPr="002F1E3C">
              <w:rPr>
                <w:rFonts w:ascii="Candara" w:hAnsi="Candara"/>
                <w:lang w:val="en-US"/>
              </w:rPr>
              <w:t xml:space="preserve"> </w:t>
            </w:r>
            <w:r w:rsidR="00A65B7C" w:rsidRPr="002F1E3C">
              <w:rPr>
                <w:rFonts w:ascii="Candara" w:hAnsi="Candara"/>
                <w:lang w:val="en-US"/>
              </w:rPr>
              <w:t>x</w:t>
            </w:r>
            <w:r w:rsidR="00E51BB2" w:rsidRPr="002F1E3C">
              <w:rPr>
                <w:rFonts w:ascii="Candara" w:eastAsia="MS Gothic" w:hAnsi="MS Gothic"/>
                <w:lang w:val="en-US"/>
              </w:rPr>
              <w:t>☐</w:t>
            </w:r>
            <w:r w:rsidR="00E51BB2" w:rsidRPr="002F1E3C">
              <w:rPr>
                <w:rFonts w:ascii="Candara" w:hAnsi="Candara"/>
                <w:lang w:val="en-US"/>
              </w:rPr>
              <w:t xml:space="preserve"> </w:t>
            </w:r>
            <w:r w:rsidR="00406F80" w:rsidRPr="002F1E3C">
              <w:rPr>
                <w:rFonts w:ascii="Candara" w:hAnsi="Candara"/>
                <w:lang w:val="en-US"/>
              </w:rPr>
              <w:t>Elective</w:t>
            </w:r>
          </w:p>
        </w:tc>
      </w:tr>
      <w:tr w:rsidR="00864926" w:rsidRPr="002F1E3C" w:rsidTr="00B83CC0">
        <w:trPr>
          <w:trHeight w:val="340"/>
        </w:trPr>
        <w:tc>
          <w:tcPr>
            <w:tcW w:w="4386" w:type="dxa"/>
            <w:gridSpan w:val="4"/>
            <w:vAlign w:val="center"/>
          </w:tcPr>
          <w:p w:rsidR="00864926" w:rsidRPr="002F1E3C" w:rsidRDefault="00315601" w:rsidP="00B83CC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F1E3C" w:rsidRDefault="00A67FFB" w:rsidP="00B83CC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11EF7" w:rsidRPr="002F1E3C">
                  <w:rPr>
                    <w:rFonts w:ascii="Candara" w:hAnsi="Candara" w:cs="Arial"/>
                    <w:lang w:val="en-US"/>
                  </w:rPr>
                  <w:t xml:space="preserve">x </w:t>
                </w:r>
                <w:r w:rsidR="0069043C" w:rsidRPr="002F1E3C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2F1E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2F1E3C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2F1E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F1E3C" w:rsidTr="00B83CC0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F1E3C" w:rsidRDefault="00911529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F1E3C" w:rsidRDefault="00A65B7C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2F1E3C" w:rsidTr="00B83CC0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F1E3C" w:rsidRDefault="00A1335D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F1E3C" w:rsidRDefault="00A65B7C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2F1E3C" w:rsidTr="00B83CC0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F1E3C" w:rsidRDefault="00E857F8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F1E3C" w:rsidRDefault="00A65B7C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2F1E3C">
              <w:rPr>
                <w:rFonts w:ascii="Candara" w:hAnsi="Candara"/>
                <w:lang w:val="en-US"/>
              </w:rPr>
              <w:t>Gorana</w:t>
            </w:r>
            <w:proofErr w:type="spellEnd"/>
            <w:r w:rsidRPr="002F1E3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2F1E3C">
              <w:rPr>
                <w:rFonts w:ascii="Candara" w:hAnsi="Candara"/>
                <w:lang w:val="en-US"/>
              </w:rPr>
              <w:t>Djoric</w:t>
            </w:r>
            <w:proofErr w:type="spellEnd"/>
          </w:p>
        </w:tc>
      </w:tr>
      <w:tr w:rsidR="00B50491" w:rsidRPr="002F1E3C" w:rsidTr="00B83CC0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F1E3C" w:rsidRDefault="00603117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F1E3C" w:rsidRDefault="00A67FFB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A65B7C" w:rsidRPr="002F1E3C">
                  <w:rPr>
                    <w:rFonts w:ascii="Candara" w:hAnsi="Candara"/>
                    <w:lang w:val="en-US"/>
                  </w:rPr>
                  <w:t>x</w:t>
                </w:r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>Lectures</w:t>
            </w:r>
            <w:proofErr w:type="spellEnd"/>
            <w:r w:rsidR="00603117" w:rsidRPr="002F1E3C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  <w:r w:rsidR="00A65B7C" w:rsidRPr="002F1E3C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2F1E3C" w:rsidRDefault="00A67FFB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E51BB2" w:rsidRPr="002F1E3C">
                  <w:rPr>
                    <w:rFonts w:ascii="Candara" w:hAnsi="Candara"/>
                    <w:lang w:val="en-US"/>
                  </w:rPr>
                  <w:t xml:space="preserve">   </w:t>
                </w:r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  <w:r w:rsidR="00A65B7C" w:rsidRPr="002F1E3C">
                  <w:rPr>
                    <w:rFonts w:ascii="Candara" w:eastAsia="MS Gothic" w:hAnsi="Candara"/>
                    <w:lang w:val="en-US"/>
                  </w:rPr>
                  <w:t>x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2F1E3C" w:rsidRDefault="00A67FFB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2F1E3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F1E3C" w:rsidRDefault="00911529" w:rsidP="00B83CC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2F1E3C">
              <w:rPr>
                <w:rFonts w:ascii="Candara" w:hAnsi="Candara"/>
                <w:b/>
                <w:lang w:val="en-US"/>
              </w:rPr>
              <w:t>(max</w:t>
            </w:r>
            <w:r w:rsidR="00B50491" w:rsidRPr="002F1E3C">
              <w:rPr>
                <w:rFonts w:ascii="Candara" w:hAnsi="Candara"/>
                <w:b/>
                <w:lang w:val="en-US"/>
              </w:rPr>
              <w:t>.</w:t>
            </w:r>
            <w:r w:rsidR="00B54668" w:rsidRPr="002F1E3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2F1E3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2F1E3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2F1E3C" w:rsidTr="00B83CC0">
        <w:trPr>
          <w:trHeight w:val="340"/>
        </w:trPr>
        <w:tc>
          <w:tcPr>
            <w:tcW w:w="10440" w:type="dxa"/>
            <w:gridSpan w:val="7"/>
            <w:vAlign w:val="center"/>
          </w:tcPr>
          <w:p w:rsidR="00911529" w:rsidRPr="002F1E3C" w:rsidRDefault="00646197" w:rsidP="00FF72EB">
            <w:pPr>
              <w:spacing w:after="0" w:line="240" w:lineRule="auto"/>
              <w:contextualSpacing/>
              <w:rPr>
                <w:rFonts w:ascii="Candara" w:hAnsi="Candara"/>
                <w:lang w:val="en-US"/>
              </w:rPr>
            </w:pPr>
            <w:r w:rsidRPr="002F1E3C">
              <w:rPr>
                <w:rFonts w:ascii="Candara" w:eastAsia="Candara" w:hAnsi="Candara" w:cs="Candara"/>
                <w:lang w:val="en-US"/>
              </w:rPr>
              <w:t xml:space="preserve">Firstly, this course introduces the phenomenon and conceptualization of social exclusion phenomenon on various dimensions of social divisions and enable students to recognize examples and practice of social exclusion </w:t>
            </w:r>
            <w:proofErr w:type="gramStart"/>
            <w:r w:rsidRPr="002F1E3C">
              <w:rPr>
                <w:rFonts w:ascii="Candara" w:eastAsia="Candara" w:hAnsi="Candara" w:cs="Candara"/>
                <w:lang w:val="en-US"/>
              </w:rPr>
              <w:t>in  different</w:t>
            </w:r>
            <w:proofErr w:type="gramEnd"/>
            <w:r w:rsidRPr="002F1E3C">
              <w:rPr>
                <w:rFonts w:ascii="Candara" w:eastAsia="Candara" w:hAnsi="Candara" w:cs="Candara"/>
                <w:lang w:val="en-US"/>
              </w:rPr>
              <w:t xml:space="preserve"> forms it can take.  Secondly, the course presents the extent of social exclusion in comparative </w:t>
            </w:r>
            <w:proofErr w:type="gramStart"/>
            <w:r w:rsidRPr="002F1E3C">
              <w:rPr>
                <w:rFonts w:ascii="Candara" w:eastAsia="Candara" w:hAnsi="Candara" w:cs="Candara"/>
                <w:lang w:val="en-US"/>
              </w:rPr>
              <w:t>context ,</w:t>
            </w:r>
            <w:proofErr w:type="gramEnd"/>
            <w:r w:rsidRPr="002F1E3C">
              <w:rPr>
                <w:rFonts w:ascii="Candara" w:eastAsia="Candara" w:hAnsi="Candara" w:cs="Candara"/>
                <w:lang w:val="en-US"/>
              </w:rPr>
              <w:t xml:space="preserve"> with introduction to ways in which social exclusion could be measured and monitored. Thirdly, the course discusses causes </w:t>
            </w:r>
            <w:proofErr w:type="gramStart"/>
            <w:r w:rsidRPr="002F1E3C">
              <w:rPr>
                <w:rFonts w:ascii="Candara" w:eastAsia="Candara" w:hAnsi="Candara" w:cs="Candara"/>
                <w:lang w:val="en-US"/>
              </w:rPr>
              <w:t>and  consequences</w:t>
            </w:r>
            <w:proofErr w:type="gramEnd"/>
            <w:r w:rsidRPr="002F1E3C">
              <w:rPr>
                <w:rFonts w:ascii="Candara" w:eastAsia="Candara" w:hAnsi="Candara" w:cs="Candara"/>
                <w:lang w:val="en-US"/>
              </w:rPr>
              <w:t xml:space="preserve"> and as well as different explanations of social exclusion. Finally, the course presents policies of social inclusion, with special focus on these policies in the EU and Serbia.</w:t>
            </w:r>
          </w:p>
        </w:tc>
      </w:tr>
      <w:tr w:rsidR="00E857F8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F1E3C" w:rsidRDefault="00E857F8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2F1E3C">
              <w:rPr>
                <w:rFonts w:ascii="Candara" w:hAnsi="Candara"/>
                <w:b/>
                <w:lang w:val="en-US"/>
              </w:rPr>
              <w:t xml:space="preserve">brief </w:t>
            </w:r>
            <w:r w:rsidRPr="002F1E3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2F1E3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2F1E3C">
              <w:rPr>
                <w:rFonts w:ascii="Candara" w:hAnsi="Candara"/>
                <w:b/>
                <w:lang w:val="en-US"/>
              </w:rPr>
              <w:t>e</w:t>
            </w:r>
            <w:r w:rsidR="00B50491" w:rsidRPr="002F1E3C">
              <w:rPr>
                <w:rFonts w:ascii="Candara" w:hAnsi="Candara"/>
                <w:b/>
                <w:lang w:val="en-US"/>
              </w:rPr>
              <w:t>s</w:t>
            </w:r>
            <w:r w:rsidRPr="002F1E3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46197" w:rsidRPr="002F1E3C" w:rsidRDefault="00646197" w:rsidP="00FF72EB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rPr>
                <w:rFonts w:ascii="Candara" w:eastAsia="Candara" w:hAnsi="Candara" w:cs="Candara"/>
                <w:lang w:val="en-US"/>
              </w:rPr>
            </w:pPr>
            <w:r w:rsidRPr="002F1E3C">
              <w:rPr>
                <w:rFonts w:ascii="Candara" w:eastAsia="Candara" w:hAnsi="Candara" w:cs="Candara"/>
                <w:lang w:val="en-US"/>
              </w:rPr>
              <w:t>Course content encompasses the following topics:</w:t>
            </w:r>
          </w:p>
          <w:p w:rsidR="00B54668" w:rsidRPr="002F1E3C" w:rsidRDefault="00646197" w:rsidP="002F1E3C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eastAsia="Candara" w:hAnsi="Candara" w:cs="Candara"/>
                <w:lang w:val="en-US"/>
              </w:rPr>
              <w:t>1. The concept and dimensions of social exclusion;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 2. measurement of social exclusion; 3. Extent of poverty and social exclusion in EU ad Serbia; 4. </w:t>
            </w:r>
            <w:r w:rsidRPr="002F1E3C">
              <w:rPr>
                <w:rFonts w:ascii="Candara" w:eastAsia="Candara" w:hAnsi="Candara" w:cs="Candara"/>
                <w:lang w:val="en-US"/>
              </w:rPr>
              <w:t>Theories and explanation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s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 of social exclusion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; 5. 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Social groups 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at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 risk of social exclusion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; 6. Social inclusion policies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 in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 the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 EU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 and in </w:t>
            </w:r>
            <w:r w:rsidRPr="002F1E3C">
              <w:rPr>
                <w:rFonts w:ascii="Candara" w:eastAsia="Candara" w:hAnsi="Candara" w:cs="Candara"/>
                <w:lang w:val="en-US"/>
              </w:rPr>
              <w:t>Serbia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: 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Equal 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opportunity policy, a</w:t>
            </w:r>
            <w:r w:rsidRPr="002F1E3C">
              <w:rPr>
                <w:rFonts w:ascii="Candara" w:eastAsia="Candara" w:hAnsi="Candara" w:cs="Candara"/>
                <w:lang w:val="en-US"/>
              </w:rPr>
              <w:t xml:space="preserve">nti-discrimination policy, 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p</w:t>
            </w:r>
            <w:r w:rsidRPr="002F1E3C">
              <w:rPr>
                <w:rFonts w:ascii="Candara" w:eastAsia="Candara" w:hAnsi="Candara" w:cs="Candara"/>
                <w:lang w:val="en-US"/>
              </w:rPr>
              <w:t>ositive discrimination and measures of affirmative action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, i</w:t>
            </w:r>
            <w:r w:rsidRPr="002F1E3C">
              <w:rPr>
                <w:rFonts w:ascii="Candara" w:eastAsia="Candara" w:hAnsi="Candara" w:cs="Candara"/>
                <w:lang w:val="en-US"/>
              </w:rPr>
              <w:t>nclusive education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, e</w:t>
            </w:r>
            <w:r w:rsidRPr="002F1E3C">
              <w:rPr>
                <w:rFonts w:ascii="Candara" w:eastAsia="Candara" w:hAnsi="Candara" w:cs="Candara"/>
                <w:lang w:val="en-US"/>
              </w:rPr>
              <w:t>mployment policy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, h</w:t>
            </w:r>
            <w:r w:rsidRPr="002F1E3C">
              <w:rPr>
                <w:rFonts w:ascii="Candara" w:eastAsia="Candara" w:hAnsi="Candara" w:cs="Candara"/>
                <w:lang w:val="en-US"/>
              </w:rPr>
              <w:t>ealth protection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>, s</w:t>
            </w:r>
            <w:r w:rsidRPr="002F1E3C">
              <w:rPr>
                <w:rFonts w:ascii="Candara" w:eastAsia="Candara" w:hAnsi="Candara" w:cs="Candara"/>
                <w:lang w:val="en-US"/>
              </w:rPr>
              <w:t>ocial protection: financial support and social work services</w:t>
            </w:r>
            <w:r w:rsidR="00A65B7C" w:rsidRPr="002F1E3C">
              <w:rPr>
                <w:rFonts w:ascii="Candara" w:eastAsia="Candara" w:hAnsi="Candara" w:cs="Candara"/>
                <w:lang w:val="en-US"/>
              </w:rPr>
              <w:t xml:space="preserve"> and family allowances.</w:t>
            </w:r>
            <w:r w:rsidR="00A65B7C" w:rsidRPr="002F1E3C">
              <w:rPr>
                <w:rFonts w:ascii="Candara" w:eastAsia="Candara" w:hAnsi="Candara" w:cs="Candara"/>
                <w:b/>
                <w:lang w:val="en-US"/>
              </w:rPr>
              <w:t xml:space="preserve"> </w:t>
            </w:r>
          </w:p>
        </w:tc>
      </w:tr>
      <w:tr w:rsidR="001D3BF1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F1E3C" w:rsidRDefault="001D3BF1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F1E3C" w:rsidRDefault="00A67FFB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A65B7C" w:rsidRPr="002F1E3C">
                  <w:rPr>
                    <w:rFonts w:ascii="Candara" w:hAnsi="Candara"/>
                    <w:lang w:val="en-US"/>
                  </w:rPr>
                  <w:t>x</w:t>
                </w:r>
                <w:r w:rsidR="004E562D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2F1E3C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2F1E3C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2F1E3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1222F" w:rsidRPr="002F1E3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1222F" w:rsidRPr="002F1E3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2F1E3C" w:rsidRDefault="00E47B95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47B95" w:rsidRPr="002F1E3C" w:rsidRDefault="00A67FFB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="00A65B7C" w:rsidRPr="002F1E3C">
                  <w:rPr>
                    <w:rFonts w:ascii="Candara" w:hAnsi="Candara"/>
                    <w:lang w:val="en-US"/>
                  </w:rPr>
                  <w:t>x</w:t>
                </w:r>
                <w:r w:rsidR="00E47B95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1222F" w:rsidRPr="002F1E3C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2F1E3C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2F1E3C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1222F" w:rsidRPr="002F1E3C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B54668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F1E3C" w:rsidRDefault="00B54668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2F1E3C" w:rsidTr="00B83CC0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F1E3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F1E3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2F1E3C" w:rsidTr="00B83CC0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F1E3C" w:rsidRDefault="00B83CC0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2F1E3C" w:rsidTr="00B83CC0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F1E3C" w:rsidRDefault="00B83CC0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2F1E3C" w:rsidTr="00B83CC0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F1E3C" w:rsidRDefault="00B83CC0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F1E3C" w:rsidRDefault="001F14FA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2F1E3C" w:rsidTr="00B83CC0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F1E3C" w:rsidRDefault="005A5D38" w:rsidP="00B83C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1E3C">
              <w:rPr>
                <w:rFonts w:ascii="Candara" w:hAnsi="Candara"/>
                <w:b/>
                <w:lang w:val="en-US"/>
              </w:rPr>
              <w:t>*</w:t>
            </w:r>
            <w:r w:rsidR="001F14FA" w:rsidRPr="002F1E3C">
              <w:rPr>
                <w:rFonts w:ascii="Candara" w:hAnsi="Candara"/>
                <w:b/>
                <w:lang w:val="en-US"/>
              </w:rPr>
              <w:t xml:space="preserve">Final </w:t>
            </w:r>
            <w:r w:rsidRPr="002F1E3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1F14FA" w:rsidRPr="002F1E3C" w:rsidRDefault="001F14FA" w:rsidP="00E71A0B">
      <w:pPr>
        <w:ind w:left="1089"/>
        <w:rPr>
          <w:lang w:val="en-US"/>
        </w:rPr>
      </w:pPr>
      <w:bookmarkStart w:id="0" w:name="_GoBack"/>
      <w:bookmarkEnd w:id="0"/>
    </w:p>
    <w:sectPr w:rsidR="001F14FA" w:rsidRPr="002F1E3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FB" w:rsidRDefault="00A67FFB" w:rsidP="00864926">
      <w:pPr>
        <w:spacing w:after="0" w:line="240" w:lineRule="auto"/>
      </w:pPr>
      <w:r>
        <w:separator/>
      </w:r>
    </w:p>
  </w:endnote>
  <w:endnote w:type="continuationSeparator" w:id="0">
    <w:p w:rsidR="00A67FFB" w:rsidRDefault="00A67F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FB" w:rsidRDefault="00A67FFB" w:rsidP="00864926">
      <w:pPr>
        <w:spacing w:after="0" w:line="240" w:lineRule="auto"/>
      </w:pPr>
      <w:r>
        <w:separator/>
      </w:r>
    </w:p>
  </w:footnote>
  <w:footnote w:type="continuationSeparator" w:id="0">
    <w:p w:rsidR="00A67FFB" w:rsidRDefault="00A67F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F5020CC"/>
    <w:multiLevelType w:val="multilevel"/>
    <w:tmpl w:val="F69C6A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B105F"/>
    <w:rsid w:val="001D3BF1"/>
    <w:rsid w:val="001D64D3"/>
    <w:rsid w:val="001F14FA"/>
    <w:rsid w:val="001F60E3"/>
    <w:rsid w:val="002319B6"/>
    <w:rsid w:val="002F1E3C"/>
    <w:rsid w:val="00315601"/>
    <w:rsid w:val="00323176"/>
    <w:rsid w:val="00381C82"/>
    <w:rsid w:val="003B32A9"/>
    <w:rsid w:val="003C177A"/>
    <w:rsid w:val="00406F80"/>
    <w:rsid w:val="00431EFA"/>
    <w:rsid w:val="00493925"/>
    <w:rsid w:val="004B72B4"/>
    <w:rsid w:val="004D1C7E"/>
    <w:rsid w:val="004E562D"/>
    <w:rsid w:val="005A5D38"/>
    <w:rsid w:val="005B0885"/>
    <w:rsid w:val="005B64BF"/>
    <w:rsid w:val="005D46D7"/>
    <w:rsid w:val="00603117"/>
    <w:rsid w:val="0060314A"/>
    <w:rsid w:val="0063721D"/>
    <w:rsid w:val="00646197"/>
    <w:rsid w:val="0069043C"/>
    <w:rsid w:val="006C10F7"/>
    <w:rsid w:val="006E40AE"/>
    <w:rsid w:val="006F647C"/>
    <w:rsid w:val="0078158C"/>
    <w:rsid w:val="00783C57"/>
    <w:rsid w:val="00792CB4"/>
    <w:rsid w:val="007A30FC"/>
    <w:rsid w:val="00864926"/>
    <w:rsid w:val="008A30CE"/>
    <w:rsid w:val="008B1D6B"/>
    <w:rsid w:val="008C31B7"/>
    <w:rsid w:val="008D66A4"/>
    <w:rsid w:val="00911529"/>
    <w:rsid w:val="00932B21"/>
    <w:rsid w:val="00972302"/>
    <w:rsid w:val="009906EA"/>
    <w:rsid w:val="009D3F5E"/>
    <w:rsid w:val="009F3F9F"/>
    <w:rsid w:val="00A10286"/>
    <w:rsid w:val="00A1335D"/>
    <w:rsid w:val="00A65B7C"/>
    <w:rsid w:val="00A67FFB"/>
    <w:rsid w:val="00AF47A6"/>
    <w:rsid w:val="00B50491"/>
    <w:rsid w:val="00B54668"/>
    <w:rsid w:val="00B760BE"/>
    <w:rsid w:val="00B83CC0"/>
    <w:rsid w:val="00B9521A"/>
    <w:rsid w:val="00BD3504"/>
    <w:rsid w:val="00C63234"/>
    <w:rsid w:val="00CA6D81"/>
    <w:rsid w:val="00CC23C3"/>
    <w:rsid w:val="00CD17F1"/>
    <w:rsid w:val="00D53E12"/>
    <w:rsid w:val="00D67C0E"/>
    <w:rsid w:val="00D72352"/>
    <w:rsid w:val="00D92F39"/>
    <w:rsid w:val="00DB43CC"/>
    <w:rsid w:val="00E1222F"/>
    <w:rsid w:val="00E47B95"/>
    <w:rsid w:val="00E5013A"/>
    <w:rsid w:val="00E51BB2"/>
    <w:rsid w:val="00E60599"/>
    <w:rsid w:val="00E71A0B"/>
    <w:rsid w:val="00E8188A"/>
    <w:rsid w:val="00E857F8"/>
    <w:rsid w:val="00EA7E0C"/>
    <w:rsid w:val="00EC53EE"/>
    <w:rsid w:val="00EC75D7"/>
    <w:rsid w:val="00F06AFA"/>
    <w:rsid w:val="00F11EF7"/>
    <w:rsid w:val="00F237EB"/>
    <w:rsid w:val="00F56373"/>
    <w:rsid w:val="00F742D3"/>
    <w:rsid w:val="00FB373A"/>
    <w:rsid w:val="00FE66C2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8A7C1-DB5A-4C0D-95B9-0461304F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ormal1">
    <w:name w:val="Normal1"/>
    <w:rsid w:val="00646197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B2AF-C095-4AA7-8C02-09BFBCD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2017-04-02T18:30:00Z</dcterms:created>
  <dcterms:modified xsi:type="dcterms:W3CDTF">2018-05-30T08:07:00Z</dcterms:modified>
</cp:coreProperties>
</file>